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378" w:rsidRDefault="00CB5378" w:rsidP="00CB5378">
      <w:pPr>
        <w:numPr>
          <w:ilvl w:val="0"/>
          <w:numId w:val="1"/>
        </w:numPr>
        <w:tabs>
          <w:tab w:val="left" w:pos="1040"/>
        </w:tabs>
        <w:spacing w:line="0" w:lineRule="atLeast"/>
        <w:ind w:left="1040" w:hanging="216"/>
        <w:jc w:val="both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МИНЕРАЛЬНЫЕ ВЯЖУЩИЕ ВЕЩЕСТВА</w:t>
      </w: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  <w:b/>
          <w:sz w:val="22"/>
        </w:rPr>
      </w:pPr>
    </w:p>
    <w:p w:rsidR="00CB5378" w:rsidRDefault="00CB5378" w:rsidP="00CB5378">
      <w:pPr>
        <w:spacing w:line="214" w:lineRule="exact"/>
        <w:rPr>
          <w:rFonts w:ascii="Times New Roman" w:eastAsia="Times New Roman" w:hAnsi="Times New Roman"/>
          <w:b/>
          <w:sz w:val="22"/>
        </w:rPr>
      </w:pPr>
    </w:p>
    <w:p w:rsidR="00CB5378" w:rsidRDefault="00CB5378" w:rsidP="00CB5378">
      <w:pPr>
        <w:numPr>
          <w:ilvl w:val="1"/>
          <w:numId w:val="1"/>
        </w:numPr>
        <w:tabs>
          <w:tab w:val="left" w:pos="1260"/>
        </w:tabs>
        <w:spacing w:line="239" w:lineRule="auto"/>
        <w:ind w:left="1260" w:hanging="393"/>
        <w:jc w:val="both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Общие сведения о минеральных вяжущих</w:t>
      </w:r>
    </w:p>
    <w:p w:rsidR="00CB5378" w:rsidRDefault="00CB5378" w:rsidP="00CB5378">
      <w:pPr>
        <w:spacing w:line="26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left="120" w:right="2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Минеральные вяжущие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порошкообразные материалы,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ко-</w:t>
      </w:r>
      <w:proofErr w:type="spellStart"/>
      <w:r>
        <w:rPr>
          <w:rFonts w:ascii="Times New Roman" w:eastAsia="Times New Roman" w:hAnsi="Times New Roman"/>
          <w:sz w:val="22"/>
        </w:rPr>
        <w:t>торые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при смешивании с водой образуют вязко-пластичное тес-то, способное самопроизвольно затвердевать под действием фи-</w:t>
      </w:r>
      <w:proofErr w:type="spellStart"/>
      <w:r>
        <w:rPr>
          <w:rFonts w:ascii="Times New Roman" w:eastAsia="Times New Roman" w:hAnsi="Times New Roman"/>
          <w:sz w:val="22"/>
        </w:rPr>
        <w:t>зико</w:t>
      </w:r>
      <w:proofErr w:type="spellEnd"/>
      <w:r>
        <w:rPr>
          <w:rFonts w:ascii="Times New Roman" w:eastAsia="Times New Roman" w:hAnsi="Times New Roman"/>
          <w:sz w:val="22"/>
        </w:rPr>
        <w:t>-химических процессов. Их используют для приготовления бетонов, растворов, силикатного кирпича, асбестоцемента.</w:t>
      </w:r>
    </w:p>
    <w:p w:rsidR="00CB5378" w:rsidRDefault="00CB5378" w:rsidP="00CB5378">
      <w:pPr>
        <w:spacing w:line="25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5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 xml:space="preserve">I. Неорганические </w:t>
      </w:r>
      <w:r>
        <w:rPr>
          <w:rFonts w:ascii="Times New Roman" w:eastAsia="Times New Roman" w:hAnsi="Times New Roman"/>
          <w:sz w:val="22"/>
        </w:rPr>
        <w:t>(известь,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гипс,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цемент,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жидкое стекло)</w:t>
      </w:r>
    </w:p>
    <w:p w:rsidR="00CB5378" w:rsidRDefault="00CB5378" w:rsidP="00CB5378">
      <w:pPr>
        <w:spacing w:line="28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3175</wp:posOffset>
            </wp:positionH>
            <wp:positionV relativeFrom="paragraph">
              <wp:posOffset>5080</wp:posOffset>
            </wp:positionV>
            <wp:extent cx="4097655" cy="181610"/>
            <wp:effectExtent l="0" t="0" r="0" b="8890"/>
            <wp:wrapNone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655" cy="181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0"/>
        <w:gridCol w:w="1900"/>
        <w:gridCol w:w="2160"/>
        <w:gridCol w:w="320"/>
        <w:gridCol w:w="1780"/>
      </w:tblGrid>
      <w:tr w:rsidR="00CB5378" w:rsidTr="00697520">
        <w:trPr>
          <w:trHeight w:val="253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130"/>
              <w:jc w:val="center"/>
              <w:rPr>
                <w:rFonts w:ascii="Times New Roman" w:eastAsia="Times New Roman" w:hAnsi="Times New Roman"/>
                <w:i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i/>
                <w:w w:val="99"/>
                <w:sz w:val="22"/>
              </w:rPr>
              <w:t>воздушные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380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гидравлические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210"/>
              <w:jc w:val="center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автоклавного</w:t>
            </w:r>
          </w:p>
        </w:tc>
      </w:tr>
      <w:tr w:rsidR="00CB5378" w:rsidTr="00697520">
        <w:trPr>
          <w:trHeight w:val="252"/>
        </w:trPr>
        <w:tc>
          <w:tcPr>
            <w:tcW w:w="2200" w:type="dxa"/>
            <w:gridSpan w:val="2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(4 группы по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хими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(2 основные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190"/>
              <w:jc w:val="center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твердения</w:t>
            </w:r>
          </w:p>
        </w:tc>
      </w:tr>
      <w:tr w:rsidR="00CB5378" w:rsidTr="00697520">
        <w:trPr>
          <w:trHeight w:val="257"/>
        </w:trPr>
        <w:tc>
          <w:tcPr>
            <w:tcW w:w="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15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  <w:sz w:val="22"/>
              </w:rPr>
              <w:t>ческому</w:t>
            </w:r>
            <w:proofErr w:type="spellEnd"/>
            <w:r>
              <w:rPr>
                <w:rFonts w:ascii="Times New Roman" w:eastAsia="Times New Roman" w:hAnsi="Times New Roman"/>
                <w:w w:val="99"/>
                <w:sz w:val="22"/>
              </w:rPr>
              <w:t xml:space="preserve"> составу)</w:t>
            </w:r>
          </w:p>
        </w:tc>
        <w:tc>
          <w:tcPr>
            <w:tcW w:w="2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группы)</w:t>
            </w: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21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(4 вида)</w:t>
            </w:r>
          </w:p>
        </w:tc>
      </w:tr>
      <w:tr w:rsidR="00CB5378" w:rsidTr="00697520">
        <w:trPr>
          <w:trHeight w:val="513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Известковые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1. Силикатные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1.</w:t>
            </w: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Известково-</w:t>
            </w:r>
          </w:p>
        </w:tc>
      </w:tr>
      <w:tr w:rsidR="00CB5378" w:rsidTr="00697520">
        <w:trPr>
          <w:trHeight w:val="254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СаО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)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3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цементы (75 %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кремнеземистые</w:t>
            </w:r>
          </w:p>
        </w:tc>
      </w:tr>
      <w:tr w:rsidR="00CB5378" w:rsidTr="00697520">
        <w:trPr>
          <w:trHeight w:val="252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3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силикатов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Са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)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55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Магнезиальные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2. Алюминатные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2.</w:t>
            </w: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Известково-</w:t>
            </w:r>
          </w:p>
        </w:tc>
      </w:tr>
      <w:tr w:rsidR="00CB5378" w:rsidTr="00697520">
        <w:trPr>
          <w:trHeight w:val="252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(каустический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3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цементы (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осно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зольные</w:t>
            </w:r>
          </w:p>
        </w:tc>
      </w:tr>
      <w:tr w:rsidR="00CB5378" w:rsidTr="00697520">
        <w:trPr>
          <w:trHeight w:val="252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магнезит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MgO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)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38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ва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– алюминаты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54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3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кальция) –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глино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CB5378" w:rsidTr="00697520">
        <w:trPr>
          <w:trHeight w:val="252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38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земистые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цемен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54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3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ты</w:t>
            </w: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CB5378" w:rsidTr="00697520">
        <w:trPr>
          <w:trHeight w:val="252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Гипсовые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3.</w:t>
            </w: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Известково-</w:t>
            </w:r>
          </w:p>
        </w:tc>
      </w:tr>
      <w:tr w:rsidR="00CB5378" w:rsidTr="00697520">
        <w:trPr>
          <w:trHeight w:val="272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72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CaSO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4</w:t>
            </w:r>
            <w:r>
              <w:rPr>
                <w:rFonts w:ascii="Times New Roman" w:eastAsia="Times New Roman" w:hAnsi="Times New Roman"/>
                <w:sz w:val="16"/>
              </w:rPr>
              <w:t>*</w:t>
            </w:r>
            <w:r>
              <w:rPr>
                <w:rFonts w:ascii="Times New Roman" w:eastAsia="Times New Roman" w:hAnsi="Times New Roman"/>
                <w:sz w:val="22"/>
              </w:rPr>
              <w:t>(0–0,5Н</w:t>
            </w:r>
            <w:r>
              <w:rPr>
                <w:rFonts w:ascii="Times New Roman" w:eastAsia="Times New Roman" w:hAnsi="Times New Roman"/>
                <w:sz w:val="27"/>
                <w:vertAlign w:val="subscript"/>
              </w:rPr>
              <w:t>2</w:t>
            </w:r>
            <w:r>
              <w:rPr>
                <w:rFonts w:ascii="Times New Roman" w:eastAsia="Times New Roman" w:hAnsi="Times New Roman"/>
                <w:sz w:val="22"/>
              </w:rPr>
              <w:t>О)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шлаковые</w:t>
            </w:r>
          </w:p>
        </w:tc>
      </w:tr>
      <w:tr w:rsidR="00CB5378" w:rsidTr="00697520">
        <w:trPr>
          <w:trHeight w:val="241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4.</w:t>
            </w: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Жидкое стекло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4.</w:t>
            </w: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Нефелиновый</w:t>
            </w:r>
          </w:p>
        </w:tc>
      </w:tr>
      <w:tr w:rsidR="00CB5378" w:rsidTr="00697520">
        <w:trPr>
          <w:trHeight w:val="252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(силикат натрия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цемент</w:t>
            </w:r>
          </w:p>
        </w:tc>
      </w:tr>
      <w:tr w:rsidR="00CB5378" w:rsidTr="00697520">
        <w:trPr>
          <w:trHeight w:val="242"/>
        </w:trPr>
        <w:tc>
          <w:tcPr>
            <w:tcW w:w="3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900" w:type="dxa"/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или калия</w:t>
            </w:r>
          </w:p>
        </w:tc>
        <w:tc>
          <w:tcPr>
            <w:tcW w:w="2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</w:tbl>
    <w:p w:rsidR="00CB5378" w:rsidRDefault="00CB5378" w:rsidP="00CB5378">
      <w:pPr>
        <w:spacing w:line="219" w:lineRule="auto"/>
        <w:ind w:left="340"/>
        <w:rPr>
          <w:rFonts w:ascii="Times New Roman" w:eastAsia="Times New Roman" w:hAnsi="Times New Roman"/>
          <w:sz w:val="27"/>
          <w:vertAlign w:val="subscript"/>
        </w:rPr>
      </w:pPr>
      <w:r>
        <w:rPr>
          <w:rFonts w:ascii="Times New Roman" w:eastAsia="Times New Roman" w:hAnsi="Times New Roman"/>
          <w:noProof/>
          <w:sz w:val="21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670560</wp:posOffset>
            </wp:positionH>
            <wp:positionV relativeFrom="paragraph">
              <wp:posOffset>-2412365</wp:posOffset>
            </wp:positionV>
            <wp:extent cx="167640" cy="170815"/>
            <wp:effectExtent l="0" t="0" r="3810" b="635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1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2056765</wp:posOffset>
            </wp:positionH>
            <wp:positionV relativeFrom="paragraph">
              <wp:posOffset>-2412365</wp:posOffset>
            </wp:positionV>
            <wp:extent cx="167640" cy="170815"/>
            <wp:effectExtent l="0" t="0" r="3810" b="635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1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3396615</wp:posOffset>
            </wp:positionH>
            <wp:positionV relativeFrom="paragraph">
              <wp:posOffset>-2412365</wp:posOffset>
            </wp:positionV>
            <wp:extent cx="167640" cy="170815"/>
            <wp:effectExtent l="0" t="0" r="3810" b="635"/>
            <wp:wrapNone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sz w:val="22"/>
        </w:rPr>
        <w:t>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proofErr w:type="gramStart"/>
      <w:r>
        <w:rPr>
          <w:rFonts w:ascii="Times New Roman" w:eastAsia="Times New Roman" w:hAnsi="Times New Roman"/>
          <w:sz w:val="22"/>
        </w:rPr>
        <w:t xml:space="preserve">O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nSiO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</w:p>
    <w:p w:rsidR="00CB5378" w:rsidRDefault="00CB5378" w:rsidP="00CB5378">
      <w:pPr>
        <w:spacing w:line="231" w:lineRule="auto"/>
        <w:ind w:left="340" w:right="46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(в виде водного раствора)</w:t>
      </w:r>
    </w:p>
    <w:p w:rsidR="00CB5378" w:rsidRDefault="00CB5378" w:rsidP="00CB5378">
      <w:pPr>
        <w:spacing w:line="239" w:lineRule="auto"/>
        <w:ind w:left="1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 xml:space="preserve">II. Органические </w:t>
      </w:r>
      <w:r>
        <w:rPr>
          <w:rFonts w:ascii="Times New Roman" w:eastAsia="Times New Roman" w:hAnsi="Times New Roman"/>
          <w:sz w:val="22"/>
        </w:rPr>
        <w:t>(битумы,</w:t>
      </w:r>
      <w:r>
        <w:rPr>
          <w:rFonts w:ascii="Times New Roman" w:eastAsia="Times New Roman" w:hAnsi="Times New Roman"/>
          <w:b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полимеры)</w:t>
      </w:r>
    </w:p>
    <w:p w:rsidR="00CB5378" w:rsidRDefault="00CB5378" w:rsidP="00CB5378">
      <w:pPr>
        <w:spacing w:line="239" w:lineRule="auto"/>
        <w:ind w:left="1420"/>
        <w:rPr>
          <w:rFonts w:ascii="Times New Roman" w:eastAsia="Times New Roman" w:hAnsi="Times New Roman"/>
          <w:sz w:val="22"/>
        </w:rPr>
        <w:sectPr w:rsidR="00CB5378">
          <w:pgSz w:w="8400" w:h="11906"/>
          <w:pgMar w:top="1130" w:right="920" w:bottom="895" w:left="1020" w:header="0" w:footer="0" w:gutter="0"/>
          <w:cols w:space="0" w:equalWidth="0">
            <w:col w:w="6460"/>
          </w:cols>
          <w:docGrid w:linePitch="360"/>
        </w:sectPr>
      </w:pP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32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39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0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35" w:lineRule="auto"/>
        <w:ind w:firstLine="430"/>
        <w:jc w:val="both"/>
        <w:rPr>
          <w:rFonts w:ascii="Times New Roman" w:eastAsia="Times New Roman" w:hAnsi="Times New Roman"/>
          <w:sz w:val="22"/>
        </w:rPr>
      </w:pPr>
      <w:bookmarkStart w:id="0" w:name="page38"/>
      <w:bookmarkEnd w:id="0"/>
      <w:r>
        <w:rPr>
          <w:rFonts w:ascii="Times New Roman" w:eastAsia="Times New Roman" w:hAnsi="Times New Roman"/>
          <w:i/>
          <w:sz w:val="22"/>
        </w:rPr>
        <w:lastRenderedPageBreak/>
        <w:t xml:space="preserve">Воздушные вяжущие </w:t>
      </w:r>
      <w:r>
        <w:rPr>
          <w:rFonts w:ascii="Times New Roman" w:eastAsia="Times New Roman" w:hAnsi="Times New Roman"/>
          <w:sz w:val="22"/>
        </w:rPr>
        <w:t xml:space="preserve">способны твердеть и сохранять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проч-ность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на воздухе.</w:t>
      </w:r>
    </w:p>
    <w:p w:rsidR="00CB5378" w:rsidRDefault="00CB5378" w:rsidP="00CB5378">
      <w:pPr>
        <w:spacing w:line="214" w:lineRule="auto"/>
        <w:ind w:left="42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i/>
          <w:sz w:val="21"/>
        </w:rPr>
        <w:t xml:space="preserve">Гидравлические вяжущие </w:t>
      </w:r>
      <w:r>
        <w:rPr>
          <w:rFonts w:ascii="Times New Roman" w:eastAsia="Times New Roman" w:hAnsi="Times New Roman"/>
          <w:sz w:val="21"/>
        </w:rPr>
        <w:t xml:space="preserve">состоят из соединений </w:t>
      </w:r>
      <w:proofErr w:type="spellStart"/>
      <w:r>
        <w:rPr>
          <w:rFonts w:ascii="Times New Roman" w:eastAsia="Times New Roman" w:hAnsi="Times New Roman"/>
          <w:sz w:val="21"/>
        </w:rPr>
        <w:t>СаО</w:t>
      </w:r>
      <w:proofErr w:type="spellEnd"/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–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SiO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–</w:t>
      </w:r>
    </w:p>
    <w:p w:rsidR="00CB5378" w:rsidRDefault="00CB5378" w:rsidP="00CB5378">
      <w:pPr>
        <w:spacing w:line="197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– Fe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и твердеют как в воде, так и на воздухе.</w:t>
      </w:r>
    </w:p>
    <w:p w:rsidR="00CB5378" w:rsidRDefault="00CB5378" w:rsidP="00CB5378">
      <w:pPr>
        <w:spacing w:line="225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Вяжущие автоклавного твердения </w:t>
      </w:r>
      <w:r>
        <w:rPr>
          <w:rFonts w:ascii="Times New Roman" w:eastAsia="Times New Roman" w:hAnsi="Times New Roman"/>
          <w:sz w:val="22"/>
        </w:rPr>
        <w:t xml:space="preserve">твердеют в среде </w:t>
      </w:r>
      <w:proofErr w:type="spellStart"/>
      <w:r>
        <w:rPr>
          <w:rFonts w:ascii="Times New Roman" w:eastAsia="Times New Roman" w:hAnsi="Times New Roman"/>
          <w:sz w:val="22"/>
        </w:rPr>
        <w:t>насы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CB5378" w:rsidRDefault="00CB5378" w:rsidP="00CB5378">
      <w:pPr>
        <w:spacing w:line="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щенного пара и избыточного давления.</w:t>
      </w:r>
    </w:p>
    <w:p w:rsidR="00CB5378" w:rsidRDefault="00CB5378" w:rsidP="00CB5378">
      <w:pPr>
        <w:spacing w:line="26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2" w:lineRule="auto"/>
        <w:ind w:left="1880" w:right="1180" w:hanging="708"/>
        <w:rPr>
          <w:rFonts w:ascii="Times New Roman" w:eastAsia="Times New Roman" w:hAnsi="Times New Roman"/>
          <w:b/>
          <w:sz w:val="21"/>
        </w:rPr>
      </w:pPr>
      <w:r>
        <w:rPr>
          <w:rFonts w:ascii="Times New Roman" w:eastAsia="Times New Roman" w:hAnsi="Times New Roman"/>
          <w:b/>
          <w:sz w:val="21"/>
        </w:rPr>
        <w:t>3.2. Основы технологии производства минеральных вяжущих</w:t>
      </w:r>
    </w:p>
    <w:p w:rsidR="00CB5378" w:rsidRDefault="00CB5378" w:rsidP="00CB5378">
      <w:pPr>
        <w:spacing w:line="28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71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Минеральные вяжущие являются продуктом обжига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соот-ветствующего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природного сырья и последующего тонкого из-</w:t>
      </w:r>
      <w:proofErr w:type="spellStart"/>
      <w:r>
        <w:rPr>
          <w:rFonts w:ascii="Times New Roman" w:eastAsia="Times New Roman" w:hAnsi="Times New Roman"/>
          <w:sz w:val="22"/>
        </w:rPr>
        <w:t>мельчения</w:t>
      </w:r>
      <w:proofErr w:type="spellEnd"/>
      <w:r>
        <w:rPr>
          <w:rFonts w:ascii="Times New Roman" w:eastAsia="Times New Roman" w:hAnsi="Times New Roman"/>
          <w:sz w:val="22"/>
        </w:rPr>
        <w:t xml:space="preserve"> (помола):</w:t>
      </w:r>
    </w:p>
    <w:p w:rsidR="00CB5378" w:rsidRDefault="00CB5378" w:rsidP="00CB5378">
      <w:pPr>
        <w:spacing w:line="240" w:lineRule="exact"/>
        <w:rPr>
          <w:rFonts w:ascii="Times New Roman" w:eastAsia="Times New Roman" w:hAnsi="Times New Roman"/>
        </w:rPr>
      </w:pPr>
    </w:p>
    <w:tbl>
      <w:tblPr>
        <w:tblW w:w="0" w:type="auto"/>
        <w:tblInd w:w="2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0"/>
        <w:gridCol w:w="640"/>
        <w:gridCol w:w="640"/>
        <w:gridCol w:w="40"/>
        <w:gridCol w:w="80"/>
        <w:gridCol w:w="180"/>
        <w:gridCol w:w="260"/>
        <w:gridCol w:w="540"/>
        <w:gridCol w:w="860"/>
        <w:gridCol w:w="160"/>
      </w:tblGrid>
      <w:tr w:rsidR="00CB5378" w:rsidTr="00697520">
        <w:trPr>
          <w:trHeight w:val="318"/>
        </w:trPr>
        <w:tc>
          <w:tcPr>
            <w:tcW w:w="24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80" w:type="dxa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29" w:lineRule="exact"/>
              <w:ind w:left="6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Добавки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5378" w:rsidTr="00697520">
        <w:trPr>
          <w:trHeight w:val="109"/>
        </w:trPr>
        <w:tc>
          <w:tcPr>
            <w:tcW w:w="24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CB5378" w:rsidTr="00697520">
        <w:trPr>
          <w:trHeight w:val="436"/>
        </w:trPr>
        <w:tc>
          <w:tcPr>
            <w:tcW w:w="2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5378" w:rsidTr="00697520">
        <w:trPr>
          <w:trHeight w:val="73"/>
        </w:trPr>
        <w:tc>
          <w:tcPr>
            <w:tcW w:w="24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Природное сырье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29" w:lineRule="exac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Помол</w:t>
            </w:r>
          </w:p>
        </w:tc>
        <w:tc>
          <w:tcPr>
            <w:tcW w:w="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B5378" w:rsidTr="00697520">
        <w:trPr>
          <w:trHeight w:val="199"/>
        </w:trPr>
        <w:tc>
          <w:tcPr>
            <w:tcW w:w="24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760" w:type="dxa"/>
            <w:gridSpan w:val="3"/>
            <w:vMerge w:val="restart"/>
            <w:shd w:val="clear" w:color="auto" w:fill="auto"/>
            <w:vAlign w:val="bottom"/>
          </w:tcPr>
          <w:p w:rsidR="00CB5378" w:rsidRDefault="00CB5378" w:rsidP="00697520">
            <w:pPr>
              <w:spacing w:line="229" w:lineRule="exact"/>
              <w:ind w:left="14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Обжиг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CB5378" w:rsidTr="00697520">
        <w:trPr>
          <w:trHeight w:val="111"/>
        </w:trPr>
        <w:tc>
          <w:tcPr>
            <w:tcW w:w="24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13" w:lineRule="exac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или промышленные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760" w:type="dxa"/>
            <w:gridSpan w:val="3"/>
            <w:vMerge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CB5378" w:rsidTr="00697520">
        <w:trPr>
          <w:trHeight w:val="82"/>
        </w:trPr>
        <w:tc>
          <w:tcPr>
            <w:tcW w:w="24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B5378" w:rsidTr="00697520">
        <w:trPr>
          <w:trHeight w:val="231"/>
        </w:trPr>
        <w:tc>
          <w:tcPr>
            <w:tcW w:w="2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отходы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CB5378" w:rsidTr="00697520">
        <w:trPr>
          <w:trHeight w:val="102"/>
        </w:trPr>
        <w:tc>
          <w:tcPr>
            <w:tcW w:w="2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6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B5378" w:rsidTr="00697520">
        <w:trPr>
          <w:trHeight w:val="103"/>
        </w:trPr>
        <w:tc>
          <w:tcPr>
            <w:tcW w:w="24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B5378" w:rsidTr="00697520">
        <w:trPr>
          <w:trHeight w:val="290"/>
        </w:trPr>
        <w:tc>
          <w:tcPr>
            <w:tcW w:w="24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gridSpan w:val="3"/>
            <w:shd w:val="clear" w:color="auto" w:fill="auto"/>
            <w:vAlign w:val="bottom"/>
          </w:tcPr>
          <w:p w:rsidR="00CB5378" w:rsidRDefault="00CB5378" w:rsidP="00697520">
            <w:pPr>
              <w:spacing w:line="229" w:lineRule="exact"/>
              <w:ind w:right="60"/>
              <w:jc w:val="center"/>
              <w:rPr>
                <w:rFonts w:ascii="Times New Roman" w:eastAsia="Times New Roman" w:hAnsi="Times New Roman"/>
                <w:w w:val="98"/>
              </w:rPr>
            </w:pPr>
            <w:r>
              <w:rPr>
                <w:rFonts w:ascii="Times New Roman" w:eastAsia="Times New Roman" w:hAnsi="Times New Roman"/>
                <w:w w:val="98"/>
              </w:rPr>
              <w:t>Минеральное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B5378" w:rsidTr="00697520">
        <w:trPr>
          <w:trHeight w:val="230"/>
        </w:trPr>
        <w:tc>
          <w:tcPr>
            <w:tcW w:w="24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840" w:type="dxa"/>
            <w:gridSpan w:val="4"/>
            <w:shd w:val="clear" w:color="auto" w:fill="auto"/>
            <w:vAlign w:val="bottom"/>
          </w:tcPr>
          <w:p w:rsidR="00CB5378" w:rsidRDefault="00CB5378" w:rsidP="00697520">
            <w:pPr>
              <w:spacing w:line="229" w:lineRule="exact"/>
              <w:jc w:val="center"/>
              <w:rPr>
                <w:rFonts w:ascii="Times New Roman" w:eastAsia="Times New Roman" w:hAnsi="Times New Roman"/>
                <w:w w:val="99"/>
              </w:rPr>
            </w:pPr>
            <w:r>
              <w:rPr>
                <w:rFonts w:ascii="Times New Roman" w:eastAsia="Times New Roman" w:hAnsi="Times New Roman"/>
                <w:w w:val="99"/>
              </w:rPr>
              <w:t>вяжущее вещество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CB5378" w:rsidTr="00697520">
        <w:trPr>
          <w:trHeight w:val="67"/>
        </w:trPr>
        <w:tc>
          <w:tcPr>
            <w:tcW w:w="24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</w:tbl>
    <w:p w:rsidR="00CB5378" w:rsidRDefault="00CB5378" w:rsidP="00CB5378">
      <w:pPr>
        <w:spacing w:line="38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5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column">
              <wp:posOffset>1647190</wp:posOffset>
            </wp:positionH>
            <wp:positionV relativeFrom="paragraph">
              <wp:posOffset>-874395</wp:posOffset>
            </wp:positionV>
            <wp:extent cx="396875" cy="114300"/>
            <wp:effectExtent l="0" t="0" r="3175" b="0"/>
            <wp:wrapNone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75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5"/>
        </w:rPr>
        <w:drawing>
          <wp:anchor distT="0" distB="0" distL="114300" distR="114300" simplePos="0" relativeHeight="251664384" behindDoc="1" locked="0" layoutInCell="0" allowOverlap="1">
            <wp:simplePos x="0" y="0"/>
            <wp:positionH relativeFrom="column">
              <wp:posOffset>2653030</wp:posOffset>
            </wp:positionH>
            <wp:positionV relativeFrom="paragraph">
              <wp:posOffset>-866775</wp:posOffset>
            </wp:positionV>
            <wp:extent cx="501650" cy="114300"/>
            <wp:effectExtent l="0" t="0" r="0" b="0"/>
            <wp:wrapNone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5"/>
        </w:rPr>
        <w:drawing>
          <wp:anchor distT="0" distB="0" distL="114300" distR="114300" simplePos="0" relativeHeight="251665408" behindDoc="1" locked="0" layoutInCell="0" allowOverlap="1">
            <wp:simplePos x="0" y="0"/>
            <wp:positionH relativeFrom="column">
              <wp:posOffset>3390900</wp:posOffset>
            </wp:positionH>
            <wp:positionV relativeFrom="paragraph">
              <wp:posOffset>-687070</wp:posOffset>
            </wp:positionV>
            <wp:extent cx="114300" cy="320675"/>
            <wp:effectExtent l="0" t="0" r="0" b="3175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320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5"/>
        </w:rPr>
        <w:drawing>
          <wp:anchor distT="0" distB="0" distL="114300" distR="114300" simplePos="0" relativeHeight="251666432" behindDoc="1" locked="0" layoutInCell="0" allowOverlap="1">
            <wp:simplePos x="0" y="0"/>
            <wp:positionH relativeFrom="column">
              <wp:posOffset>2778760</wp:posOffset>
            </wp:positionH>
            <wp:positionV relativeFrom="paragraph">
              <wp:posOffset>-1034415</wp:posOffset>
            </wp:positionV>
            <wp:extent cx="365760" cy="114300"/>
            <wp:effectExtent l="0" t="0" r="0" b="0"/>
            <wp:wrapNone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38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Сырье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различные горные породы,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отходы металлургии 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энергетики (шлаки, золы). Природное сырье представляет собой стабильный (химически неактивный по отношению к воде)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ма-териал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. При обжиге изменяется химический и фазовый состав сырья. Образуются новые минералы, способные вступать в </w:t>
      </w:r>
      <w:proofErr w:type="gramStart"/>
      <w:r>
        <w:rPr>
          <w:rFonts w:ascii="Times New Roman" w:eastAsia="Times New Roman" w:hAnsi="Times New Roman"/>
          <w:sz w:val="22"/>
        </w:rPr>
        <w:t>хи-</w:t>
      </w:r>
      <w:proofErr w:type="spellStart"/>
      <w:r>
        <w:rPr>
          <w:rFonts w:ascii="Times New Roman" w:eastAsia="Times New Roman" w:hAnsi="Times New Roman"/>
          <w:sz w:val="22"/>
        </w:rPr>
        <w:t>мическое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взаимодействие с водой.</w:t>
      </w:r>
    </w:p>
    <w:p w:rsidR="00CB5378" w:rsidRDefault="00CB5378" w:rsidP="00CB5378">
      <w:pPr>
        <w:spacing w:line="1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firstLine="418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sz w:val="22"/>
        </w:rPr>
        <w:t xml:space="preserve">Помол обожженного сырья значительно увеличивает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по-верхность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материала, способную контактировать (</w:t>
      </w:r>
      <w:r>
        <w:rPr>
          <w:rFonts w:ascii="Times New Roman" w:eastAsia="Times New Roman" w:hAnsi="Times New Roman"/>
          <w:i/>
          <w:sz w:val="22"/>
        </w:rPr>
        <w:t xml:space="preserve">и </w:t>
      </w:r>
      <w:proofErr w:type="spellStart"/>
      <w:r>
        <w:rPr>
          <w:rFonts w:ascii="Times New Roman" w:eastAsia="Times New Roman" w:hAnsi="Times New Roman"/>
          <w:i/>
          <w:sz w:val="22"/>
        </w:rPr>
        <w:t>взаимодей</w:t>
      </w:r>
      <w:proofErr w:type="spellEnd"/>
      <w:r>
        <w:rPr>
          <w:rFonts w:ascii="Times New Roman" w:eastAsia="Times New Roman" w:hAnsi="Times New Roman"/>
          <w:i/>
          <w:sz w:val="22"/>
        </w:rPr>
        <w:t>-</w:t>
      </w:r>
    </w:p>
    <w:p w:rsidR="00CB5378" w:rsidRDefault="00CB5378" w:rsidP="00CB5378">
      <w:pPr>
        <w:spacing w:line="1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ствовать</w:t>
      </w:r>
      <w:proofErr w:type="spellEnd"/>
      <w:r>
        <w:rPr>
          <w:rFonts w:ascii="Times New Roman" w:eastAsia="Times New Roman" w:hAnsi="Times New Roman"/>
          <w:sz w:val="22"/>
        </w:rPr>
        <w:t>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 водой.</w:t>
      </w:r>
    </w:p>
    <w:p w:rsidR="00CB5378" w:rsidRDefault="00CB5378" w:rsidP="00CB5378">
      <w:pPr>
        <w:spacing w:line="239" w:lineRule="auto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7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40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50" w:lineRule="auto"/>
        <w:ind w:firstLine="425"/>
        <w:jc w:val="both"/>
        <w:rPr>
          <w:rFonts w:ascii="Times New Roman" w:eastAsia="Times New Roman" w:hAnsi="Times New Roman"/>
          <w:sz w:val="22"/>
        </w:rPr>
      </w:pPr>
      <w:bookmarkStart w:id="1" w:name="page39"/>
      <w:bookmarkEnd w:id="1"/>
      <w:r>
        <w:rPr>
          <w:rFonts w:ascii="Times New Roman" w:eastAsia="Times New Roman" w:hAnsi="Times New Roman"/>
          <w:sz w:val="22"/>
        </w:rPr>
        <w:lastRenderedPageBreak/>
        <w:t xml:space="preserve">В вязкопластическое состояние минеральные вяжущие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ве-щества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переходят при </w:t>
      </w:r>
      <w:proofErr w:type="spellStart"/>
      <w:r>
        <w:rPr>
          <w:rFonts w:ascii="Times New Roman" w:eastAsia="Times New Roman" w:hAnsi="Times New Roman"/>
          <w:sz w:val="22"/>
        </w:rPr>
        <w:t>затворении</w:t>
      </w:r>
      <w:proofErr w:type="spellEnd"/>
      <w:r>
        <w:rPr>
          <w:rFonts w:ascii="Times New Roman" w:eastAsia="Times New Roman" w:hAnsi="Times New Roman"/>
          <w:sz w:val="22"/>
        </w:rPr>
        <w:t xml:space="preserve"> (смешивании с водой). </w:t>
      </w:r>
      <w:proofErr w:type="gramStart"/>
      <w:r>
        <w:rPr>
          <w:rFonts w:ascii="Times New Roman" w:eastAsia="Times New Roman" w:hAnsi="Times New Roman"/>
          <w:sz w:val="22"/>
        </w:rPr>
        <w:t>Имен-но</w:t>
      </w:r>
      <w:proofErr w:type="gramEnd"/>
      <w:r>
        <w:rPr>
          <w:rFonts w:ascii="Times New Roman" w:eastAsia="Times New Roman" w:hAnsi="Times New Roman"/>
          <w:sz w:val="22"/>
        </w:rPr>
        <w:t xml:space="preserve"> количество воды в смеси (водо-вяжущее отношение) </w:t>
      </w:r>
      <w:proofErr w:type="spellStart"/>
      <w:r>
        <w:rPr>
          <w:rFonts w:ascii="Times New Roman" w:eastAsia="Times New Roman" w:hAnsi="Times New Roman"/>
          <w:sz w:val="22"/>
        </w:rPr>
        <w:t>опреде-ляет</w:t>
      </w:r>
      <w:proofErr w:type="spellEnd"/>
      <w:r>
        <w:rPr>
          <w:rFonts w:ascii="Times New Roman" w:eastAsia="Times New Roman" w:hAnsi="Times New Roman"/>
          <w:sz w:val="22"/>
        </w:rPr>
        <w:t xml:space="preserve"> реологические свойства теста, растворной или бетонной смеси. К ним относятся: подвижность (способность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растекать-ся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), жесткость, напряжение сдвига (характеризует структурную прочность), вязкость и т.д.</w:t>
      </w:r>
    </w:p>
    <w:p w:rsidR="00CB5378" w:rsidRDefault="00CB5378" w:rsidP="00CB5378">
      <w:pPr>
        <w:spacing w:line="1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8" w:lineRule="auto"/>
        <w:ind w:firstLine="42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Схватывание (переход из пластического состояния в </w:t>
      </w:r>
      <w:proofErr w:type="gramStart"/>
      <w:r>
        <w:rPr>
          <w:rFonts w:ascii="Times New Roman" w:eastAsia="Times New Roman" w:hAnsi="Times New Roman"/>
          <w:sz w:val="22"/>
        </w:rPr>
        <w:t>камне-подобное</w:t>
      </w:r>
      <w:proofErr w:type="gramEnd"/>
      <w:r>
        <w:rPr>
          <w:rFonts w:ascii="Times New Roman" w:eastAsia="Times New Roman" w:hAnsi="Times New Roman"/>
          <w:sz w:val="22"/>
        </w:rPr>
        <w:t xml:space="preserve">) и твердение минеральных вяжущих веществ связаны с химическими и физико-химическими процессами </w:t>
      </w:r>
      <w:proofErr w:type="spellStart"/>
      <w:r>
        <w:rPr>
          <w:rFonts w:ascii="Times New Roman" w:eastAsia="Times New Roman" w:hAnsi="Times New Roman"/>
          <w:sz w:val="22"/>
        </w:rPr>
        <w:t>взаимодей-ствия</w:t>
      </w:r>
      <w:proofErr w:type="spellEnd"/>
      <w:r>
        <w:rPr>
          <w:rFonts w:ascii="Times New Roman" w:eastAsia="Times New Roman" w:hAnsi="Times New Roman"/>
          <w:sz w:val="22"/>
        </w:rPr>
        <w:t xml:space="preserve"> минералов вяжущего вещества с водой.</w:t>
      </w:r>
    </w:p>
    <w:p w:rsidR="00CB5378" w:rsidRDefault="00CB5378" w:rsidP="00CB5378">
      <w:pPr>
        <w:spacing w:line="1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9" w:lineRule="auto"/>
        <w:ind w:firstLine="42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Химические процессы взаимодействия минералов </w:t>
      </w:r>
      <w:proofErr w:type="gramStart"/>
      <w:r>
        <w:rPr>
          <w:rFonts w:ascii="Times New Roman" w:eastAsia="Times New Roman" w:hAnsi="Times New Roman"/>
          <w:sz w:val="22"/>
        </w:rPr>
        <w:t>вяжуще-</w:t>
      </w:r>
      <w:proofErr w:type="spellStart"/>
      <w:r>
        <w:rPr>
          <w:rFonts w:ascii="Times New Roman" w:eastAsia="Times New Roman" w:hAnsi="Times New Roman"/>
          <w:sz w:val="22"/>
        </w:rPr>
        <w:t>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воды приводят к образованию новых соединений, </w:t>
      </w:r>
      <w:proofErr w:type="spellStart"/>
      <w:r>
        <w:rPr>
          <w:rFonts w:ascii="Times New Roman" w:eastAsia="Times New Roman" w:hAnsi="Times New Roman"/>
          <w:sz w:val="22"/>
        </w:rPr>
        <w:t>содер-жащих</w:t>
      </w:r>
      <w:proofErr w:type="spellEnd"/>
      <w:r>
        <w:rPr>
          <w:rFonts w:ascii="Times New Roman" w:eastAsia="Times New Roman" w:hAnsi="Times New Roman"/>
          <w:sz w:val="22"/>
        </w:rPr>
        <w:t xml:space="preserve"> химически связанную воду. Поэтому процесс твердения минеральных вяжущих называется гидратным, или </w:t>
      </w:r>
      <w:proofErr w:type="spellStart"/>
      <w:proofErr w:type="gramStart"/>
      <w:r>
        <w:rPr>
          <w:rFonts w:ascii="Times New Roman" w:eastAsia="Times New Roman" w:hAnsi="Times New Roman"/>
          <w:i/>
          <w:sz w:val="22"/>
        </w:rPr>
        <w:t>гидратаци-онным</w:t>
      </w:r>
      <w:proofErr w:type="spellEnd"/>
      <w:proofErr w:type="gramEnd"/>
      <w:r>
        <w:rPr>
          <w:rFonts w:ascii="Times New Roman" w:eastAsia="Times New Roman" w:hAnsi="Times New Roman"/>
          <w:i/>
          <w:sz w:val="22"/>
        </w:rPr>
        <w:t xml:space="preserve"> твердением</w:t>
      </w:r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а образующиеся соединения называются</w:t>
      </w:r>
    </w:p>
    <w:p w:rsidR="00CB5378" w:rsidRDefault="00CB5378" w:rsidP="00CB5378">
      <w:pPr>
        <w:spacing w:line="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гидратными новообразованиями</w:t>
      </w:r>
      <w:r>
        <w:rPr>
          <w:rFonts w:ascii="Times New Roman" w:eastAsia="Times New Roman" w:hAnsi="Times New Roman"/>
          <w:sz w:val="22"/>
        </w:rPr>
        <w:t>.</w:t>
      </w:r>
    </w:p>
    <w:p w:rsidR="00CB5378" w:rsidRDefault="00CB5378" w:rsidP="00CB5378">
      <w:pPr>
        <w:spacing w:line="2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6" w:lineRule="auto"/>
        <w:ind w:firstLine="425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Для регулирования свойств вяжущих (сроков схватывания и твердения, времени хранения) вводят минеральные и </w:t>
      </w:r>
      <w:proofErr w:type="gramStart"/>
      <w:r>
        <w:rPr>
          <w:rFonts w:ascii="Times New Roman" w:eastAsia="Times New Roman" w:hAnsi="Times New Roman"/>
          <w:sz w:val="22"/>
        </w:rPr>
        <w:t>полимер-</w:t>
      </w:r>
      <w:proofErr w:type="spellStart"/>
      <w:r>
        <w:rPr>
          <w:rFonts w:ascii="Times New Roman" w:eastAsia="Times New Roman" w:hAnsi="Times New Roman"/>
          <w:sz w:val="22"/>
        </w:rPr>
        <w:t>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добавки.</w:t>
      </w: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31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numPr>
          <w:ilvl w:val="1"/>
          <w:numId w:val="2"/>
        </w:numPr>
        <w:tabs>
          <w:tab w:val="left" w:pos="1700"/>
        </w:tabs>
        <w:spacing w:line="239" w:lineRule="auto"/>
        <w:ind w:left="1700" w:hanging="392"/>
        <w:jc w:val="both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Воздушные вяжущие вещества</w:t>
      </w:r>
    </w:p>
    <w:p w:rsidR="00CB5378" w:rsidRDefault="00CB5378" w:rsidP="00CB5378">
      <w:pPr>
        <w:spacing w:line="254" w:lineRule="exact"/>
        <w:rPr>
          <w:rFonts w:ascii="Times New Roman" w:eastAsia="Times New Roman" w:hAnsi="Times New Roman"/>
          <w:b/>
          <w:sz w:val="22"/>
        </w:rPr>
      </w:pPr>
    </w:p>
    <w:p w:rsidR="00CB5378" w:rsidRDefault="00CB5378" w:rsidP="00CB5378">
      <w:pPr>
        <w:numPr>
          <w:ilvl w:val="0"/>
          <w:numId w:val="3"/>
        </w:numPr>
        <w:tabs>
          <w:tab w:val="left" w:pos="960"/>
        </w:tabs>
        <w:spacing w:line="239" w:lineRule="auto"/>
        <w:ind w:left="960" w:hanging="542"/>
        <w:jc w:val="both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Известь воздушная</w:t>
      </w:r>
    </w:p>
    <w:p w:rsidR="00CB5378" w:rsidRDefault="00CB5378" w:rsidP="00CB5378">
      <w:pPr>
        <w:spacing w:line="7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6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Древние египтяне использовали известь еще за 3,5 тыс. лет до н.э. при строительстве пирамид. В России ее узнали в Х–ХI вв.</w:t>
      </w:r>
    </w:p>
    <w:p w:rsidR="00CB5378" w:rsidRDefault="00CB5378" w:rsidP="00CB5378">
      <w:pPr>
        <w:spacing w:line="1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Сырье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кальциево-карбонатные породы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мел,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известняк,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доломит с содержанием глины до 6 %.</w:t>
      </w:r>
    </w:p>
    <w:p w:rsidR="00CB5378" w:rsidRDefault="00CB5378" w:rsidP="00CB5378">
      <w:pPr>
        <w:spacing w:line="1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29" w:lineRule="auto"/>
        <w:ind w:firstLine="45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Производство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дробление и обжиг сырья.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 основе обжига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лежит реакция термической диссоциации карбоната кальция: 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= </w:t>
      </w:r>
      <w:proofErr w:type="spellStart"/>
      <w:r>
        <w:rPr>
          <w:rFonts w:ascii="Times New Roman" w:eastAsia="Times New Roman" w:hAnsi="Times New Roman"/>
          <w:sz w:val="22"/>
        </w:rPr>
        <w:t>СаО</w:t>
      </w:r>
      <w:proofErr w:type="spellEnd"/>
      <w:r>
        <w:rPr>
          <w:rFonts w:ascii="Times New Roman" w:eastAsia="Times New Roman" w:hAnsi="Times New Roman"/>
          <w:sz w:val="22"/>
        </w:rPr>
        <w:t xml:space="preserve"> + СО</w:t>
      </w:r>
      <w:proofErr w:type="gramStart"/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.</w:t>
      </w:r>
      <w:proofErr w:type="gramEnd"/>
      <w:r>
        <w:rPr>
          <w:rFonts w:ascii="Times New Roman" w:eastAsia="Times New Roman" w:hAnsi="Times New Roman"/>
          <w:sz w:val="22"/>
        </w:rPr>
        <w:t xml:space="preserve"> Температура 1000–1200 °С.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7456" behindDoc="1" locked="0" layoutInCell="0" allowOverlap="1">
            <wp:simplePos x="0" y="0"/>
            <wp:positionH relativeFrom="column">
              <wp:posOffset>1181735</wp:posOffset>
            </wp:positionH>
            <wp:positionV relativeFrom="paragraph">
              <wp:posOffset>-177800</wp:posOffset>
            </wp:positionV>
            <wp:extent cx="167640" cy="172085"/>
            <wp:effectExtent l="0" t="0" r="3810" b="0"/>
            <wp:wrapNone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32" w:lineRule="auto"/>
        <w:ind w:firstLine="45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Масса обожженных кусков снижается в 2 раза, а объем – на 10 %. При обжиге получается негашеная комовая известь «</w:t>
      </w:r>
      <w:proofErr w:type="spellStart"/>
      <w:r>
        <w:rPr>
          <w:rFonts w:ascii="Times New Roman" w:eastAsia="Times New Roman" w:hAnsi="Times New Roman"/>
          <w:sz w:val="22"/>
        </w:rPr>
        <w:t>ки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CB5378" w:rsidRDefault="00CB5378" w:rsidP="00CB5378">
      <w:pPr>
        <w:spacing w:line="232" w:lineRule="auto"/>
        <w:ind w:firstLine="454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27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41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17" w:lineRule="auto"/>
        <w:ind w:left="120" w:right="220"/>
        <w:jc w:val="both"/>
        <w:rPr>
          <w:rFonts w:ascii="Times New Roman" w:eastAsia="Times New Roman" w:hAnsi="Times New Roman"/>
          <w:sz w:val="22"/>
        </w:rPr>
      </w:pPr>
      <w:bookmarkStart w:id="2" w:name="page40"/>
      <w:bookmarkEnd w:id="2"/>
      <w:proofErr w:type="spellStart"/>
      <w:r>
        <w:rPr>
          <w:rFonts w:ascii="Times New Roman" w:eastAsia="Times New Roman" w:hAnsi="Times New Roman"/>
          <w:sz w:val="22"/>
        </w:rPr>
        <w:lastRenderedPageBreak/>
        <w:t>пелка</w:t>
      </w:r>
      <w:proofErr w:type="spellEnd"/>
      <w:r>
        <w:rPr>
          <w:rFonts w:ascii="Times New Roman" w:eastAsia="Times New Roman" w:hAnsi="Times New Roman"/>
          <w:sz w:val="22"/>
        </w:rPr>
        <w:t xml:space="preserve">», при ее помоле – негашеная молотая известь, при их </w:t>
      </w:r>
      <w:proofErr w:type="gramStart"/>
      <w:r>
        <w:rPr>
          <w:rFonts w:ascii="Times New Roman" w:eastAsia="Times New Roman" w:hAnsi="Times New Roman"/>
          <w:sz w:val="22"/>
        </w:rPr>
        <w:t>га-</w:t>
      </w:r>
      <w:proofErr w:type="spellStart"/>
      <w:r>
        <w:rPr>
          <w:rFonts w:ascii="Times New Roman" w:eastAsia="Times New Roman" w:hAnsi="Times New Roman"/>
          <w:sz w:val="22"/>
        </w:rPr>
        <w:t>шении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– гидратная гашеная </w:t>
      </w:r>
      <w:proofErr w:type="spellStart"/>
      <w:r>
        <w:rPr>
          <w:rFonts w:ascii="Times New Roman" w:eastAsia="Times New Roman" w:hAnsi="Times New Roman"/>
          <w:sz w:val="22"/>
        </w:rPr>
        <w:t>Са</w:t>
      </w:r>
      <w:proofErr w:type="spellEnd"/>
      <w:r>
        <w:rPr>
          <w:rFonts w:ascii="Times New Roman" w:eastAsia="Times New Roman" w:hAnsi="Times New Roman"/>
          <w:sz w:val="22"/>
        </w:rPr>
        <w:t>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«</w:t>
      </w:r>
      <w:proofErr w:type="spellStart"/>
      <w:r>
        <w:rPr>
          <w:rFonts w:ascii="Times New Roman" w:eastAsia="Times New Roman" w:hAnsi="Times New Roman"/>
          <w:sz w:val="22"/>
        </w:rPr>
        <w:t>пушонка</w:t>
      </w:r>
      <w:proofErr w:type="spellEnd"/>
      <w:r>
        <w:rPr>
          <w:rFonts w:ascii="Times New Roman" w:eastAsia="Times New Roman" w:hAnsi="Times New Roman"/>
          <w:sz w:val="22"/>
        </w:rPr>
        <w:t>».</w:t>
      </w:r>
    </w:p>
    <w:p w:rsidR="00CB5378" w:rsidRDefault="00CB5378" w:rsidP="00CB5378">
      <w:pPr>
        <w:spacing w:line="24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19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Сорта воздушной извести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0"/>
        <w:gridCol w:w="1280"/>
        <w:gridCol w:w="640"/>
        <w:gridCol w:w="640"/>
        <w:gridCol w:w="820"/>
        <w:gridCol w:w="660"/>
        <w:gridCol w:w="520"/>
        <w:gridCol w:w="760"/>
        <w:gridCol w:w="540"/>
      </w:tblGrid>
      <w:tr w:rsidR="00CB5378" w:rsidTr="00697520">
        <w:trPr>
          <w:trHeight w:val="242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8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Кальциевая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20" w:type="dxa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Магнезиальная</w:t>
            </w:r>
          </w:p>
        </w:tc>
        <w:tc>
          <w:tcPr>
            <w:tcW w:w="1820" w:type="dxa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Доломитовая</w:t>
            </w:r>
          </w:p>
        </w:tc>
      </w:tr>
      <w:tr w:rsidR="00CB5378" w:rsidTr="00697520">
        <w:trPr>
          <w:trHeight w:val="275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MgO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 5 %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5–20</w:t>
            </w: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20–40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CB5378" w:rsidTr="00697520">
        <w:trPr>
          <w:trHeight w:val="238"/>
        </w:trPr>
        <w:tc>
          <w:tcPr>
            <w:tcW w:w="6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left="3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</w:t>
            </w:r>
          </w:p>
        </w:tc>
        <w:tc>
          <w:tcPr>
            <w:tcW w:w="1280" w:type="dxa"/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jc w:val="center"/>
              <w:rPr>
                <w:rFonts w:ascii="Times New Roman" w:eastAsia="Times New Roman" w:hAnsi="Times New Roman"/>
                <w:w w:val="95"/>
                <w:sz w:val="22"/>
              </w:rPr>
            </w:pPr>
            <w:r>
              <w:rPr>
                <w:rFonts w:ascii="Times New Roman" w:eastAsia="Times New Roman" w:hAnsi="Times New Roman"/>
                <w:w w:val="95"/>
                <w:sz w:val="22"/>
              </w:rPr>
              <w:t>II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III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</w:t>
            </w:r>
          </w:p>
        </w:tc>
        <w:tc>
          <w:tcPr>
            <w:tcW w:w="820" w:type="dxa"/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left="3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II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left="1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III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jc w:val="center"/>
              <w:rPr>
                <w:rFonts w:ascii="Times New Roman" w:eastAsia="Times New Roman" w:hAnsi="Times New Roman"/>
                <w:w w:val="81"/>
                <w:sz w:val="22"/>
              </w:rPr>
            </w:pPr>
            <w:r>
              <w:rPr>
                <w:rFonts w:ascii="Times New Roman" w:eastAsia="Times New Roman" w:hAnsi="Times New Roman"/>
                <w:w w:val="81"/>
                <w:sz w:val="22"/>
              </w:rPr>
              <w:t>I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left="3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II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III</w:t>
            </w:r>
          </w:p>
        </w:tc>
      </w:tr>
      <w:tr w:rsidR="00CB5378" w:rsidTr="00697520">
        <w:trPr>
          <w:trHeight w:val="254"/>
        </w:trPr>
        <w:tc>
          <w:tcPr>
            <w:tcW w:w="62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90</w:t>
            </w:r>
          </w:p>
        </w:tc>
        <w:tc>
          <w:tcPr>
            <w:tcW w:w="128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80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70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85</w:t>
            </w:r>
          </w:p>
        </w:tc>
        <w:tc>
          <w:tcPr>
            <w:tcW w:w="82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75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65</w:t>
            </w:r>
          </w:p>
        </w:tc>
        <w:tc>
          <w:tcPr>
            <w:tcW w:w="52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85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75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65</w:t>
            </w:r>
          </w:p>
        </w:tc>
      </w:tr>
      <w:tr w:rsidR="00CB5378" w:rsidTr="00697520">
        <w:trPr>
          <w:trHeight w:val="257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30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7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11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14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10</w:t>
            </w:r>
          </w:p>
        </w:tc>
        <w:tc>
          <w:tcPr>
            <w:tcW w:w="8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15</w:t>
            </w: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20</w:t>
            </w: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10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20</w:t>
            </w:r>
          </w:p>
        </w:tc>
      </w:tr>
    </w:tbl>
    <w:p w:rsidR="00CB5378" w:rsidRDefault="00CB5378" w:rsidP="00CB5378">
      <w:pPr>
        <w:spacing w:line="256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8480" behindDoc="1" locked="0" layoutInCell="0" allowOverlap="1">
            <wp:simplePos x="0" y="0"/>
            <wp:positionH relativeFrom="column">
              <wp:posOffset>800100</wp:posOffset>
            </wp:positionH>
            <wp:positionV relativeFrom="paragraph">
              <wp:posOffset>-665480</wp:posOffset>
            </wp:positionV>
            <wp:extent cx="155575" cy="168910"/>
            <wp:effectExtent l="0" t="0" r="0" b="254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34" w:lineRule="auto"/>
        <w:ind w:left="120" w:right="2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Свойства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качество воздушной извести зависит от </w:t>
      </w:r>
      <w:proofErr w:type="gramStart"/>
      <w:r>
        <w:rPr>
          <w:rFonts w:ascii="Times New Roman" w:eastAsia="Times New Roman" w:hAnsi="Times New Roman"/>
          <w:sz w:val="22"/>
        </w:rPr>
        <w:t>про-</w:t>
      </w:r>
      <w:proofErr w:type="spellStart"/>
      <w:r>
        <w:rPr>
          <w:rFonts w:ascii="Times New Roman" w:eastAsia="Times New Roman" w:hAnsi="Times New Roman"/>
          <w:sz w:val="22"/>
        </w:rPr>
        <w:t>центного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содержания (</w:t>
      </w:r>
      <w:proofErr w:type="spellStart"/>
      <w:r>
        <w:rPr>
          <w:rFonts w:ascii="Times New Roman" w:eastAsia="Times New Roman" w:hAnsi="Times New Roman"/>
          <w:sz w:val="22"/>
        </w:rPr>
        <w:t>CaO</w:t>
      </w:r>
      <w:proofErr w:type="spellEnd"/>
      <w:r>
        <w:rPr>
          <w:rFonts w:ascii="Times New Roman" w:eastAsia="Times New Roman" w:hAnsi="Times New Roman"/>
          <w:sz w:val="22"/>
        </w:rPr>
        <w:t xml:space="preserve"> + </w:t>
      </w:r>
      <w:proofErr w:type="spellStart"/>
      <w:r>
        <w:rPr>
          <w:rFonts w:ascii="Times New Roman" w:eastAsia="Times New Roman" w:hAnsi="Times New Roman"/>
          <w:sz w:val="22"/>
        </w:rPr>
        <w:t>MgO</w:t>
      </w:r>
      <w:proofErr w:type="spellEnd"/>
      <w:r>
        <w:rPr>
          <w:rFonts w:ascii="Times New Roman" w:eastAsia="Times New Roman" w:hAnsi="Times New Roman"/>
          <w:sz w:val="22"/>
        </w:rPr>
        <w:t>).</w:t>
      </w:r>
    </w:p>
    <w:p w:rsidR="00CB5378" w:rsidRDefault="00CB5378" w:rsidP="00CB5378">
      <w:pPr>
        <w:spacing w:line="1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left="120" w:right="2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При увеличении температуры обжига до 1500 °С размер кристаллов </w:t>
      </w:r>
      <w:proofErr w:type="spellStart"/>
      <w:r>
        <w:rPr>
          <w:rFonts w:ascii="Times New Roman" w:eastAsia="Times New Roman" w:hAnsi="Times New Roman"/>
          <w:sz w:val="22"/>
        </w:rPr>
        <w:t>CaO</w:t>
      </w:r>
      <w:proofErr w:type="spellEnd"/>
      <w:r>
        <w:rPr>
          <w:rFonts w:ascii="Times New Roman" w:eastAsia="Times New Roman" w:hAnsi="Times New Roman"/>
          <w:sz w:val="22"/>
        </w:rPr>
        <w:t xml:space="preserve"> и </w:t>
      </w:r>
      <w:proofErr w:type="spellStart"/>
      <w:r>
        <w:rPr>
          <w:rFonts w:ascii="Times New Roman" w:eastAsia="Times New Roman" w:hAnsi="Times New Roman"/>
          <w:sz w:val="22"/>
        </w:rPr>
        <w:t>MgO</w:t>
      </w:r>
      <w:proofErr w:type="spellEnd"/>
      <w:r>
        <w:rPr>
          <w:rFonts w:ascii="Times New Roman" w:eastAsia="Times New Roman" w:hAnsi="Times New Roman"/>
          <w:sz w:val="22"/>
        </w:rPr>
        <w:t xml:space="preserve"> увеличивается в 10 раз, понижается их активность и скорость гашения, в результате чего возникают внутренние напряжения и растрескивание. Поэтому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ограничива-ется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содержание непогашенных зерен.</w:t>
      </w:r>
    </w:p>
    <w:p w:rsidR="00CB5378" w:rsidRDefault="00CB5378" w:rsidP="00CB5378">
      <w:pPr>
        <w:spacing w:line="1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6" w:lineRule="auto"/>
        <w:ind w:left="120" w:right="2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Негашеная молотая известь </w:t>
      </w:r>
      <w:r>
        <w:rPr>
          <w:rFonts w:ascii="Times New Roman" w:eastAsia="Times New Roman" w:hAnsi="Times New Roman"/>
          <w:sz w:val="22"/>
        </w:rPr>
        <w:t>быстрее схватывается и лучше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твердеет, выделяемое тепло при этом способствует улучшению твердения. Процесс гашения «</w:t>
      </w:r>
      <w:proofErr w:type="spellStart"/>
      <w:r>
        <w:rPr>
          <w:rFonts w:ascii="Times New Roman" w:eastAsia="Times New Roman" w:hAnsi="Times New Roman"/>
          <w:sz w:val="22"/>
        </w:rPr>
        <w:t>кипелки</w:t>
      </w:r>
      <w:proofErr w:type="spellEnd"/>
      <w:r>
        <w:rPr>
          <w:rFonts w:ascii="Times New Roman" w:eastAsia="Times New Roman" w:hAnsi="Times New Roman"/>
          <w:sz w:val="22"/>
        </w:rPr>
        <w:t>»:</w:t>
      </w:r>
    </w:p>
    <w:p w:rsidR="00CB5378" w:rsidRDefault="00CB5378" w:rsidP="00CB5378">
      <w:pPr>
        <w:spacing w:line="208" w:lineRule="auto"/>
        <w:ind w:left="162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СаО</w:t>
      </w:r>
      <w:proofErr w:type="spellEnd"/>
      <w:r>
        <w:rPr>
          <w:rFonts w:ascii="Times New Roman" w:eastAsia="Times New Roman" w:hAnsi="Times New Roman"/>
          <w:sz w:val="22"/>
        </w:rPr>
        <w:t xml:space="preserve"> + Н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О = </w:t>
      </w:r>
      <w:proofErr w:type="spellStart"/>
      <w:r>
        <w:rPr>
          <w:rFonts w:ascii="Times New Roman" w:eastAsia="Times New Roman" w:hAnsi="Times New Roman"/>
          <w:sz w:val="22"/>
        </w:rPr>
        <w:t>Са</w:t>
      </w:r>
      <w:proofErr w:type="spellEnd"/>
      <w:r>
        <w:rPr>
          <w:rFonts w:ascii="Times New Roman" w:eastAsia="Times New Roman" w:hAnsi="Times New Roman"/>
          <w:sz w:val="22"/>
        </w:rPr>
        <w:t>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+ 65,1 кДж</w:t>
      </w:r>
    </w:p>
    <w:p w:rsidR="00CB5378" w:rsidRDefault="00CB5378" w:rsidP="00CB5378">
      <w:pPr>
        <w:spacing w:line="255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9504" behindDoc="1" locked="0" layoutInCell="0" allowOverlap="1">
            <wp:simplePos x="0" y="0"/>
            <wp:positionH relativeFrom="column">
              <wp:posOffset>1966595</wp:posOffset>
            </wp:positionH>
            <wp:positionV relativeFrom="paragraph">
              <wp:posOffset>-4445</wp:posOffset>
            </wp:positionV>
            <wp:extent cx="167640" cy="172085"/>
            <wp:effectExtent l="0" t="0" r="3810" b="0"/>
            <wp:wrapNone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39" w:lineRule="auto"/>
        <w:ind w:left="5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тонкодисперсные частицы (объем увеличивается в 2–3 раза).</w:t>
      </w:r>
    </w:p>
    <w:p w:rsidR="00CB5378" w:rsidRDefault="00CB5378" w:rsidP="00CB5378">
      <w:pPr>
        <w:spacing w:line="12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left="120" w:right="2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Если затворить «</w:t>
      </w:r>
      <w:proofErr w:type="spellStart"/>
      <w:r>
        <w:rPr>
          <w:rFonts w:ascii="Times New Roman" w:eastAsia="Times New Roman" w:hAnsi="Times New Roman"/>
          <w:sz w:val="22"/>
        </w:rPr>
        <w:t>кипелку</w:t>
      </w:r>
      <w:proofErr w:type="spellEnd"/>
      <w:r>
        <w:rPr>
          <w:rFonts w:ascii="Times New Roman" w:eastAsia="Times New Roman" w:hAnsi="Times New Roman"/>
          <w:sz w:val="22"/>
        </w:rPr>
        <w:t xml:space="preserve">» 60–80 % воды по массе, </w:t>
      </w:r>
      <w:proofErr w:type="gramStart"/>
      <w:r>
        <w:rPr>
          <w:rFonts w:ascii="Times New Roman" w:eastAsia="Times New Roman" w:hAnsi="Times New Roman"/>
          <w:sz w:val="22"/>
        </w:rPr>
        <w:t>полу-</w:t>
      </w:r>
      <w:proofErr w:type="spellStart"/>
      <w:r>
        <w:rPr>
          <w:rFonts w:ascii="Times New Roman" w:eastAsia="Times New Roman" w:hAnsi="Times New Roman"/>
          <w:sz w:val="22"/>
        </w:rPr>
        <w:t>чится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порошкообразная гидратная известь-</w:t>
      </w:r>
      <w:proofErr w:type="spellStart"/>
      <w:r>
        <w:rPr>
          <w:rFonts w:ascii="Times New Roman" w:eastAsia="Times New Roman" w:hAnsi="Times New Roman"/>
          <w:sz w:val="22"/>
        </w:rPr>
        <w:t>пушонка</w:t>
      </w:r>
      <w:proofErr w:type="spellEnd"/>
      <w:r>
        <w:rPr>
          <w:rFonts w:ascii="Times New Roman" w:eastAsia="Times New Roman" w:hAnsi="Times New Roman"/>
          <w:sz w:val="22"/>
        </w:rPr>
        <w:t xml:space="preserve">. На </w:t>
      </w:r>
      <w:proofErr w:type="gramStart"/>
      <w:r>
        <w:rPr>
          <w:rFonts w:ascii="Times New Roman" w:eastAsia="Times New Roman" w:hAnsi="Times New Roman"/>
          <w:sz w:val="22"/>
        </w:rPr>
        <w:t>строи-тельной</w:t>
      </w:r>
      <w:proofErr w:type="gramEnd"/>
      <w:r>
        <w:rPr>
          <w:rFonts w:ascii="Times New Roman" w:eastAsia="Times New Roman" w:hAnsi="Times New Roman"/>
          <w:sz w:val="22"/>
        </w:rPr>
        <w:t xml:space="preserve"> площадке гидратную известь можно разбавлять водой в отношении 1:3.</w:t>
      </w:r>
    </w:p>
    <w:p w:rsidR="00CB5378" w:rsidRDefault="00CB5378" w:rsidP="00CB5378">
      <w:pPr>
        <w:spacing w:line="1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6" w:lineRule="auto"/>
        <w:ind w:left="560" w:right="30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Твердение воздушной извести протекает медленно. </w:t>
      </w:r>
      <w:r>
        <w:rPr>
          <w:rFonts w:ascii="Times New Roman" w:eastAsia="Times New Roman" w:hAnsi="Times New Roman"/>
          <w:i/>
          <w:sz w:val="21"/>
        </w:rPr>
        <w:t xml:space="preserve">Карбонатное твердение </w:t>
      </w:r>
      <w:r>
        <w:rPr>
          <w:rFonts w:ascii="Times New Roman" w:eastAsia="Times New Roman" w:hAnsi="Times New Roman"/>
          <w:sz w:val="21"/>
        </w:rPr>
        <w:t>–</w:t>
      </w:r>
      <w:r>
        <w:rPr>
          <w:rFonts w:ascii="Times New Roman" w:eastAsia="Times New Roman" w:hAnsi="Times New Roman"/>
          <w:i/>
          <w:sz w:val="21"/>
        </w:rPr>
        <w:t xml:space="preserve"> </w:t>
      </w:r>
      <w:r>
        <w:rPr>
          <w:rFonts w:ascii="Times New Roman" w:eastAsia="Times New Roman" w:hAnsi="Times New Roman"/>
          <w:sz w:val="21"/>
        </w:rPr>
        <w:t>одновременное протекание двух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00" w:lineRule="auto"/>
        <w:ind w:left="120" w:right="3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процессов: 1) кристаллизации </w:t>
      </w:r>
      <w:proofErr w:type="spellStart"/>
      <w:r>
        <w:rPr>
          <w:rFonts w:ascii="Times New Roman" w:eastAsia="Times New Roman" w:hAnsi="Times New Roman"/>
          <w:sz w:val="22"/>
        </w:rPr>
        <w:t>Са</w:t>
      </w:r>
      <w:proofErr w:type="spellEnd"/>
      <w:r>
        <w:rPr>
          <w:rFonts w:ascii="Times New Roman" w:eastAsia="Times New Roman" w:hAnsi="Times New Roman"/>
          <w:sz w:val="22"/>
        </w:rPr>
        <w:t>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из насыщенного водного раствора; 2) образования 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:</w:t>
      </w:r>
    </w:p>
    <w:p w:rsidR="00CB5378" w:rsidRDefault="00CB5378" w:rsidP="00CB5378">
      <w:pPr>
        <w:spacing w:line="198" w:lineRule="auto"/>
        <w:ind w:left="108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Са</w:t>
      </w:r>
      <w:proofErr w:type="spellEnd"/>
      <w:r>
        <w:rPr>
          <w:rFonts w:ascii="Times New Roman" w:eastAsia="Times New Roman" w:hAnsi="Times New Roman"/>
          <w:sz w:val="22"/>
        </w:rPr>
        <w:t>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СО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nН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О = 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+ (n +</w:t>
      </w:r>
      <w:proofErr w:type="gramStart"/>
      <w:r>
        <w:rPr>
          <w:rFonts w:ascii="Times New Roman" w:eastAsia="Times New Roman" w:hAnsi="Times New Roman"/>
          <w:sz w:val="22"/>
        </w:rPr>
        <w:t>1)Н</w:t>
      </w:r>
      <w:proofErr w:type="gramEnd"/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О.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04" w:lineRule="auto"/>
        <w:ind w:left="120" w:right="2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При испарении воды из раствора кристаллы 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сраста-ются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между собой и с частицами </w:t>
      </w:r>
      <w:proofErr w:type="spellStart"/>
      <w:r>
        <w:rPr>
          <w:rFonts w:ascii="Times New Roman" w:eastAsia="Times New Roman" w:hAnsi="Times New Roman"/>
          <w:sz w:val="22"/>
        </w:rPr>
        <w:t>Са</w:t>
      </w:r>
      <w:proofErr w:type="spellEnd"/>
      <w:r>
        <w:rPr>
          <w:rFonts w:ascii="Times New Roman" w:eastAsia="Times New Roman" w:hAnsi="Times New Roman"/>
          <w:sz w:val="22"/>
        </w:rPr>
        <w:t>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и образуют </w:t>
      </w:r>
      <w:proofErr w:type="spellStart"/>
      <w:r>
        <w:rPr>
          <w:rFonts w:ascii="Times New Roman" w:eastAsia="Times New Roman" w:hAnsi="Times New Roman"/>
          <w:sz w:val="22"/>
        </w:rPr>
        <w:t>искусст</w:t>
      </w:r>
      <w:proofErr w:type="spellEnd"/>
      <w:r>
        <w:rPr>
          <w:rFonts w:ascii="Times New Roman" w:eastAsia="Times New Roman" w:hAnsi="Times New Roman"/>
          <w:sz w:val="22"/>
        </w:rPr>
        <w:t>-венный камень.</w:t>
      </w:r>
    </w:p>
    <w:p w:rsidR="00CB5378" w:rsidRDefault="00CB5378" w:rsidP="00CB5378">
      <w:pPr>
        <w:spacing w:line="204" w:lineRule="auto"/>
        <w:ind w:left="120" w:right="220" w:firstLine="454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920" w:bottom="895" w:left="1020" w:header="0" w:footer="0" w:gutter="0"/>
          <w:cols w:space="0" w:equalWidth="0">
            <w:col w:w="6460"/>
          </w:cols>
          <w:docGrid w:linePitch="360"/>
        </w:sectPr>
      </w:pPr>
    </w:p>
    <w:p w:rsidR="00CB5378" w:rsidRDefault="00CB5378" w:rsidP="00CB5378">
      <w:pPr>
        <w:spacing w:line="34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42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30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3" w:name="page41"/>
      <w:bookmarkEnd w:id="3"/>
      <w:r>
        <w:rPr>
          <w:rFonts w:ascii="Times New Roman" w:eastAsia="Times New Roman" w:hAnsi="Times New Roman"/>
          <w:i/>
          <w:sz w:val="22"/>
        </w:rPr>
        <w:lastRenderedPageBreak/>
        <w:t xml:space="preserve">Гидратное твердение </w:t>
      </w:r>
      <w:r>
        <w:rPr>
          <w:rFonts w:ascii="Times New Roman" w:eastAsia="Times New Roman" w:hAnsi="Times New Roman"/>
          <w:sz w:val="22"/>
        </w:rPr>
        <w:t>(негашеной извести):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происходит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пересыщение</w:t>
      </w:r>
      <w:proofErr w:type="spellEnd"/>
      <w:r>
        <w:rPr>
          <w:rFonts w:ascii="Times New Roman" w:eastAsia="Times New Roman" w:hAnsi="Times New Roman"/>
          <w:sz w:val="22"/>
        </w:rPr>
        <w:t xml:space="preserve"> раствора, взаимное сцепление и срастание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обра-зующихся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частичек </w:t>
      </w:r>
      <w:proofErr w:type="spellStart"/>
      <w:r>
        <w:rPr>
          <w:rFonts w:ascii="Times New Roman" w:eastAsia="Times New Roman" w:hAnsi="Times New Roman"/>
          <w:sz w:val="22"/>
        </w:rPr>
        <w:t>Са</w:t>
      </w:r>
      <w:proofErr w:type="spellEnd"/>
      <w:r>
        <w:rPr>
          <w:rFonts w:ascii="Times New Roman" w:eastAsia="Times New Roman" w:hAnsi="Times New Roman"/>
          <w:sz w:val="22"/>
        </w:rPr>
        <w:t>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.</w:t>
      </w:r>
    </w:p>
    <w:p w:rsidR="00CB5378" w:rsidRDefault="00CB5378" w:rsidP="00CB5378">
      <w:pPr>
        <w:spacing w:line="1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2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Гидросиликатное твердение </w:t>
      </w:r>
      <w:r>
        <w:rPr>
          <w:rFonts w:ascii="Times New Roman" w:eastAsia="Times New Roman" w:hAnsi="Times New Roman"/>
          <w:sz w:val="22"/>
        </w:rPr>
        <w:t>(известково-песчаных смесей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в автоклаве) – взаимодействие </w:t>
      </w:r>
      <w:proofErr w:type="spellStart"/>
      <w:r>
        <w:rPr>
          <w:rFonts w:ascii="Times New Roman" w:eastAsia="Times New Roman" w:hAnsi="Times New Roman"/>
          <w:sz w:val="22"/>
        </w:rPr>
        <w:t>СаО</w:t>
      </w:r>
      <w:proofErr w:type="spellEnd"/>
      <w:r>
        <w:rPr>
          <w:rFonts w:ascii="Times New Roman" w:eastAsia="Times New Roman" w:hAnsi="Times New Roman"/>
          <w:sz w:val="22"/>
        </w:rPr>
        <w:t>,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и воды. В результате образуются </w:t>
      </w:r>
      <w:proofErr w:type="spellStart"/>
      <w:r>
        <w:rPr>
          <w:rFonts w:ascii="Times New Roman" w:eastAsia="Times New Roman" w:hAnsi="Times New Roman"/>
          <w:sz w:val="22"/>
        </w:rPr>
        <w:t>гидросиликаты</w:t>
      </w:r>
      <w:proofErr w:type="spellEnd"/>
      <w:r>
        <w:rPr>
          <w:rFonts w:ascii="Times New Roman" w:eastAsia="Times New Roman" w:hAnsi="Times New Roman"/>
          <w:sz w:val="22"/>
        </w:rPr>
        <w:t xml:space="preserve"> кальция.</w:t>
      </w:r>
    </w:p>
    <w:p w:rsidR="00CB5378" w:rsidRDefault="00CB5378" w:rsidP="00CB5378">
      <w:pPr>
        <w:spacing w:line="2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Наибольшая прочность достигается в третьем случае,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наи</w:t>
      </w:r>
      <w:proofErr w:type="spellEnd"/>
      <w:r>
        <w:rPr>
          <w:rFonts w:ascii="Times New Roman" w:eastAsia="Times New Roman" w:hAnsi="Times New Roman"/>
          <w:sz w:val="22"/>
        </w:rPr>
        <w:t>-меньшая</w:t>
      </w:r>
      <w:proofErr w:type="gramEnd"/>
      <w:r>
        <w:rPr>
          <w:rFonts w:ascii="Times New Roman" w:eastAsia="Times New Roman" w:hAnsi="Times New Roman"/>
          <w:sz w:val="22"/>
        </w:rPr>
        <w:t xml:space="preserve"> – в первом.</w:t>
      </w:r>
    </w:p>
    <w:p w:rsidR="00CB5378" w:rsidRDefault="00CB5378" w:rsidP="00CB5378">
      <w:pPr>
        <w:spacing w:line="2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Применение. </w:t>
      </w:r>
      <w:r>
        <w:rPr>
          <w:rFonts w:ascii="Times New Roman" w:eastAsia="Times New Roman" w:hAnsi="Times New Roman"/>
          <w:sz w:val="22"/>
        </w:rPr>
        <w:t>В строительстве используется половина всей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выпускаемой извести. Ее используют в кладочных и </w:t>
      </w:r>
      <w:proofErr w:type="gramStart"/>
      <w:r>
        <w:rPr>
          <w:rFonts w:ascii="Times New Roman" w:eastAsia="Times New Roman" w:hAnsi="Times New Roman"/>
          <w:sz w:val="22"/>
        </w:rPr>
        <w:t>штукатур-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растворах, смешанных растворах, для изготовления </w:t>
      </w:r>
      <w:proofErr w:type="spellStart"/>
      <w:r>
        <w:rPr>
          <w:rFonts w:ascii="Times New Roman" w:eastAsia="Times New Roman" w:hAnsi="Times New Roman"/>
          <w:sz w:val="22"/>
        </w:rPr>
        <w:t>сили-катных</w:t>
      </w:r>
      <w:proofErr w:type="spellEnd"/>
      <w:r>
        <w:rPr>
          <w:rFonts w:ascii="Times New Roman" w:eastAsia="Times New Roman" w:hAnsi="Times New Roman"/>
          <w:sz w:val="22"/>
        </w:rPr>
        <w:t xml:space="preserve"> изделий и силикатных красок.</w:t>
      </w:r>
    </w:p>
    <w:p w:rsidR="00CB5378" w:rsidRDefault="00CB5378" w:rsidP="00CB5378">
      <w:pPr>
        <w:spacing w:line="26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3.3.2. Гипсовые вяжущие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2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Сырье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природный гипсовый камень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(CaSO</w:t>
      </w:r>
      <w:proofErr w:type="gramStart"/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2H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O) (а </w:t>
      </w:r>
      <w:proofErr w:type="gramStart"/>
      <w:r>
        <w:rPr>
          <w:rFonts w:ascii="Times New Roman" w:eastAsia="Times New Roman" w:hAnsi="Times New Roman"/>
          <w:sz w:val="22"/>
        </w:rPr>
        <w:t>так-же</w:t>
      </w:r>
      <w:proofErr w:type="gramEnd"/>
      <w:r>
        <w:rPr>
          <w:rFonts w:ascii="Times New Roman" w:eastAsia="Times New Roman" w:hAnsi="Times New Roman"/>
          <w:sz w:val="22"/>
        </w:rPr>
        <w:t xml:space="preserve"> отходы химической промышленности, </w:t>
      </w:r>
      <w:proofErr w:type="spellStart"/>
      <w:r>
        <w:rPr>
          <w:rFonts w:ascii="Times New Roman" w:eastAsia="Times New Roman" w:hAnsi="Times New Roman"/>
          <w:sz w:val="22"/>
        </w:rPr>
        <w:t>фосфогипс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боро</w:t>
      </w:r>
      <w:proofErr w:type="spellEnd"/>
      <w:r>
        <w:rPr>
          <w:rFonts w:ascii="Times New Roman" w:eastAsia="Times New Roman" w:hAnsi="Times New Roman"/>
          <w:sz w:val="22"/>
        </w:rPr>
        <w:t>-гипс).</w:t>
      </w:r>
    </w:p>
    <w:p w:rsidR="00CB5378" w:rsidRDefault="00CB5378" w:rsidP="00CB5378">
      <w:pPr>
        <w:spacing w:line="2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5" w:lineRule="auto"/>
        <w:ind w:firstLine="45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Низкообжиговые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гипсовые вяжущие получают в </w:t>
      </w:r>
      <w:proofErr w:type="spellStart"/>
      <w:r>
        <w:rPr>
          <w:rFonts w:ascii="Times New Roman" w:eastAsia="Times New Roman" w:hAnsi="Times New Roman"/>
          <w:sz w:val="22"/>
        </w:rPr>
        <w:t>гипсова-рочных</w:t>
      </w:r>
      <w:proofErr w:type="spellEnd"/>
      <w:r>
        <w:rPr>
          <w:rFonts w:ascii="Times New Roman" w:eastAsia="Times New Roman" w:hAnsi="Times New Roman"/>
          <w:sz w:val="22"/>
        </w:rPr>
        <w:t xml:space="preserve"> котлах. Продолжительность варки – до 90 мин. Можно </w:t>
      </w:r>
      <w:proofErr w:type="gramStart"/>
      <w:r>
        <w:rPr>
          <w:rFonts w:ascii="Times New Roman" w:eastAsia="Times New Roman" w:hAnsi="Times New Roman"/>
          <w:sz w:val="22"/>
        </w:rPr>
        <w:t>во время</w:t>
      </w:r>
      <w:proofErr w:type="gramEnd"/>
      <w:r>
        <w:rPr>
          <w:rFonts w:ascii="Times New Roman" w:eastAsia="Times New Roman" w:hAnsi="Times New Roman"/>
          <w:sz w:val="22"/>
        </w:rPr>
        <w:t xml:space="preserve"> варки добавлять до 0,15 % поваренной соли, что </w:t>
      </w:r>
      <w:proofErr w:type="spellStart"/>
      <w:r>
        <w:rPr>
          <w:rFonts w:ascii="Times New Roman" w:eastAsia="Times New Roman" w:hAnsi="Times New Roman"/>
          <w:sz w:val="22"/>
        </w:rPr>
        <w:t>по-вышает</w:t>
      </w:r>
      <w:proofErr w:type="spellEnd"/>
      <w:r>
        <w:rPr>
          <w:rFonts w:ascii="Times New Roman" w:eastAsia="Times New Roman" w:hAnsi="Times New Roman"/>
          <w:sz w:val="22"/>
        </w:rPr>
        <w:t xml:space="preserve"> прочность гипса на 35 %, но сокращается срок </w:t>
      </w:r>
      <w:proofErr w:type="spellStart"/>
      <w:r>
        <w:rPr>
          <w:rFonts w:ascii="Times New Roman" w:eastAsia="Times New Roman" w:hAnsi="Times New Roman"/>
          <w:sz w:val="22"/>
        </w:rPr>
        <w:t>хране-ния</w:t>
      </w:r>
      <w:proofErr w:type="spellEnd"/>
      <w:r>
        <w:rPr>
          <w:rFonts w:ascii="Times New Roman" w:eastAsia="Times New Roman" w:hAnsi="Times New Roman"/>
          <w:sz w:val="22"/>
        </w:rPr>
        <w:t xml:space="preserve">. Тепловая обработка – при 110–180 °С. В этом случае </w:t>
      </w:r>
      <w:proofErr w:type="gramStart"/>
      <w:r>
        <w:rPr>
          <w:rFonts w:ascii="Times New Roman" w:eastAsia="Times New Roman" w:hAnsi="Times New Roman"/>
          <w:sz w:val="22"/>
        </w:rPr>
        <w:t>полу-чают</w:t>
      </w:r>
      <w:proofErr w:type="gramEnd"/>
      <w:r>
        <w:rPr>
          <w:rFonts w:ascii="Times New Roman" w:eastAsia="Times New Roman" w:hAnsi="Times New Roman"/>
          <w:sz w:val="22"/>
        </w:rPr>
        <w:t xml:space="preserve"> кристаллы -модификации. Далее производится размол и нагрев порошка CaSO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>0,5 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O.</w:t>
      </w:r>
    </w:p>
    <w:p w:rsidR="00CB5378" w:rsidRDefault="00CB5378" w:rsidP="00CB5378">
      <w:pPr>
        <w:tabs>
          <w:tab w:val="left" w:pos="2600"/>
        </w:tabs>
        <w:spacing w:line="239" w:lineRule="auto"/>
        <w:ind w:left="1120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0528" behindDoc="1" locked="0" layoutInCell="0" allowOverlap="1">
            <wp:simplePos x="0" y="0"/>
            <wp:positionH relativeFrom="column">
              <wp:posOffset>1015365</wp:posOffset>
            </wp:positionH>
            <wp:positionV relativeFrom="paragraph">
              <wp:posOffset>-354330</wp:posOffset>
            </wp:positionV>
            <wp:extent cx="277495" cy="350520"/>
            <wp:effectExtent l="0" t="0" r="8255" b="0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" cy="350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1552" behindDoc="1" locked="0" layoutInCell="0" allowOverlap="1">
            <wp:simplePos x="0" y="0"/>
            <wp:positionH relativeFrom="column">
              <wp:posOffset>1495425</wp:posOffset>
            </wp:positionH>
            <wp:positionV relativeFrom="paragraph">
              <wp:posOffset>1270</wp:posOffset>
            </wp:positionV>
            <wp:extent cx="277495" cy="172085"/>
            <wp:effectExtent l="0" t="0" r="8255" b="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sz w:val="22"/>
        </w:rPr>
        <w:t>CaSO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>2 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1"/>
        </w:rPr>
        <w:t>CaSO</w:t>
      </w:r>
      <w:r>
        <w:rPr>
          <w:rFonts w:ascii="Times New Roman" w:eastAsia="Times New Roman" w:hAnsi="Times New Roman"/>
          <w:sz w:val="26"/>
          <w:vertAlign w:val="subscript"/>
        </w:rPr>
        <w:t>4</w:t>
      </w:r>
      <w:r>
        <w:rPr>
          <w:rFonts w:ascii="Times New Roman" w:eastAsia="Times New Roman" w:hAnsi="Times New Roman"/>
          <w:b/>
          <w:sz w:val="26"/>
          <w:vertAlign w:val="superscript"/>
        </w:rPr>
        <w:t>.</w:t>
      </w:r>
      <w:r>
        <w:rPr>
          <w:rFonts w:ascii="Times New Roman" w:eastAsia="Times New Roman" w:hAnsi="Times New Roman"/>
          <w:sz w:val="21"/>
        </w:rPr>
        <w:t>0,5 H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O + 1,5 H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O.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Высокопрочный гипс </w:t>
      </w:r>
      <w:r>
        <w:rPr>
          <w:rFonts w:ascii="Times New Roman" w:eastAsia="Times New Roman" w:hAnsi="Times New Roman"/>
          <w:sz w:val="22"/>
        </w:rPr>
        <w:t xml:space="preserve">получают из высокопрочного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гипсо-вого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камня (без примесей) в автоклавах под давлением пара. Кристаллы более активны, чем -модификации. Прочность при сжатии – 15–20 МПа. Используют для изготовления элементов стен, перегородок, стеновых камней.</w:t>
      </w:r>
    </w:p>
    <w:p w:rsidR="00CB5378" w:rsidRDefault="00CB5378" w:rsidP="00CB5378">
      <w:pPr>
        <w:spacing w:line="29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2576" behindDoc="1" locked="0" layoutInCell="0" allowOverlap="1">
            <wp:simplePos x="0" y="0"/>
            <wp:positionH relativeFrom="column">
              <wp:posOffset>1940560</wp:posOffset>
            </wp:positionH>
            <wp:positionV relativeFrom="paragraph">
              <wp:posOffset>-509270</wp:posOffset>
            </wp:positionV>
            <wp:extent cx="164465" cy="172085"/>
            <wp:effectExtent l="0" t="0" r="6985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3600" behindDoc="1" locked="0" layoutInCell="0" allowOverlap="1">
            <wp:simplePos x="0" y="0"/>
            <wp:positionH relativeFrom="column">
              <wp:posOffset>2360295</wp:posOffset>
            </wp:positionH>
            <wp:positionV relativeFrom="paragraph">
              <wp:posOffset>2540</wp:posOffset>
            </wp:positionV>
            <wp:extent cx="164465" cy="172085"/>
            <wp:effectExtent l="0" t="0" r="6985" b="0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4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Формовочный гипс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кристаллы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-модификации,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тонкого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помола, применяется в керамической промышленности для </w:t>
      </w:r>
      <w:proofErr w:type="gramStart"/>
      <w:r>
        <w:rPr>
          <w:rFonts w:ascii="Times New Roman" w:eastAsia="Times New Roman" w:hAnsi="Times New Roman"/>
          <w:sz w:val="22"/>
        </w:rPr>
        <w:t>из-</w:t>
      </w:r>
      <w:proofErr w:type="spellStart"/>
      <w:r>
        <w:rPr>
          <w:rFonts w:ascii="Times New Roman" w:eastAsia="Times New Roman" w:hAnsi="Times New Roman"/>
          <w:sz w:val="22"/>
        </w:rPr>
        <w:t>готовления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литьевых форм.</w:t>
      </w:r>
    </w:p>
    <w:p w:rsidR="00CB5378" w:rsidRDefault="00CB5378" w:rsidP="00CB5378">
      <w:pPr>
        <w:spacing w:line="246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37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43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0" w:lineRule="atLeast"/>
        <w:ind w:left="1740"/>
        <w:rPr>
          <w:rFonts w:ascii="Times New Roman" w:eastAsia="Times New Roman" w:hAnsi="Times New Roman"/>
          <w:sz w:val="22"/>
        </w:rPr>
      </w:pPr>
      <w:bookmarkStart w:id="4" w:name="page42"/>
      <w:bookmarkEnd w:id="4"/>
      <w:r>
        <w:rPr>
          <w:rFonts w:ascii="Times New Roman" w:eastAsia="Times New Roman" w:hAnsi="Times New Roman"/>
          <w:sz w:val="22"/>
        </w:rPr>
        <w:lastRenderedPageBreak/>
        <w:t>Свойства строительного гипса</w:t>
      </w:r>
    </w:p>
    <w:p w:rsidR="00CB5378" w:rsidRDefault="00CB5378" w:rsidP="00CB5378">
      <w:pPr>
        <w:spacing w:line="13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83185</wp:posOffset>
                </wp:positionV>
                <wp:extent cx="4107180" cy="0"/>
                <wp:effectExtent l="8890" t="5715" r="8255" b="13335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07180" cy="0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674107" id="Прямая соединительная линия 20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6.55pt" to="323.3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" o:allowincell="f" strokeweight=".25397mm"/>
            </w:pict>
          </mc:Fallback>
        </mc:AlternateContent>
      </w:r>
      <w:r>
        <w:rPr>
          <w:rFonts w:ascii="Times New Roman" w:eastAsia="Times New Roman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78740</wp:posOffset>
                </wp:positionV>
                <wp:extent cx="0" cy="5093970"/>
                <wp:effectExtent l="12700" t="10795" r="6350" b="1016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09397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8DF11D" id="Прямая соединительная линия 19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25pt,6.2pt" to=".25pt,40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" o:allowincell="f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>
                <wp:simplePos x="0" y="0"/>
                <wp:positionH relativeFrom="column">
                  <wp:posOffset>4102100</wp:posOffset>
                </wp:positionH>
                <wp:positionV relativeFrom="paragraph">
                  <wp:posOffset>78740</wp:posOffset>
                </wp:positionV>
                <wp:extent cx="0" cy="5093970"/>
                <wp:effectExtent l="6350" t="10795" r="12700" b="1016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09397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6E3AB8" id="Прямая соединительная линия 18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3pt,6.2pt" to="323pt,40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" o:allowincell="f" strokeweight=".72pt"/>
            </w:pict>
          </mc:Fallback>
        </mc:AlternateContent>
      </w:r>
    </w:p>
    <w:p w:rsidR="00CB5378" w:rsidRDefault="00CB5378" w:rsidP="00CB5378">
      <w:pPr>
        <w:spacing w:line="0" w:lineRule="atLeast"/>
        <w:ind w:left="242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Тонкость помола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0"/>
        <w:gridCol w:w="640"/>
        <w:gridCol w:w="220"/>
        <w:gridCol w:w="720"/>
        <w:gridCol w:w="1480"/>
        <w:gridCol w:w="440"/>
        <w:gridCol w:w="1700"/>
      </w:tblGrid>
      <w:tr w:rsidR="00CB5378" w:rsidTr="00697520">
        <w:trPr>
          <w:trHeight w:val="249"/>
        </w:trPr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gridSpan w:val="3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9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Грубый помол</w:t>
            </w:r>
          </w:p>
        </w:tc>
        <w:tc>
          <w:tcPr>
            <w:tcW w:w="192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9" w:lineRule="exact"/>
              <w:ind w:right="2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Средний помол</w:t>
            </w:r>
          </w:p>
        </w:tc>
        <w:tc>
          <w:tcPr>
            <w:tcW w:w="170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9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Тонкий помол</w:t>
            </w:r>
          </w:p>
        </w:tc>
      </w:tr>
      <w:tr w:rsidR="00CB5378" w:rsidTr="00697520">
        <w:trPr>
          <w:trHeight w:val="257"/>
        </w:trPr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4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</w:t>
            </w:r>
          </w:p>
        </w:tc>
        <w:tc>
          <w:tcPr>
            <w:tcW w:w="19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8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II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74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III</w:t>
            </w:r>
          </w:p>
        </w:tc>
      </w:tr>
      <w:tr w:rsidR="00CB5378" w:rsidTr="00697520">
        <w:trPr>
          <w:trHeight w:val="239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9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Остаток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9" w:lineRule="exact"/>
              <w:ind w:right="53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23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CB5378" w:rsidRDefault="00CB5378" w:rsidP="00697520">
            <w:pPr>
              <w:spacing w:line="239" w:lineRule="exact"/>
              <w:ind w:left="31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14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39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</w:t>
            </w:r>
          </w:p>
        </w:tc>
      </w:tr>
      <w:tr w:rsidR="00CB5378" w:rsidTr="00697520">
        <w:trPr>
          <w:trHeight w:val="252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на сите 02,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54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%,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CB5378" w:rsidTr="00697520">
        <w:trPr>
          <w:trHeight w:val="255"/>
        </w:trPr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не более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CB5378" w:rsidTr="00697520">
        <w:trPr>
          <w:trHeight w:val="249"/>
        </w:trPr>
        <w:tc>
          <w:tcPr>
            <w:tcW w:w="1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5" w:lineRule="exact"/>
              <w:ind w:right="400"/>
              <w:jc w:val="center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Сроки схватывания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44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Быстро</w:t>
            </w:r>
          </w:p>
        </w:tc>
        <w:tc>
          <w:tcPr>
            <w:tcW w:w="19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ind w:right="2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Нормально</w:t>
            </w: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Медленно</w:t>
            </w:r>
          </w:p>
        </w:tc>
      </w:tr>
      <w:tr w:rsidR="00CB5378" w:rsidTr="00697520">
        <w:trPr>
          <w:trHeight w:val="254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твердеющий</w:t>
            </w:r>
          </w:p>
        </w:tc>
        <w:tc>
          <w:tcPr>
            <w:tcW w:w="192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2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твердеющий</w:t>
            </w: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твердеющий</w:t>
            </w:r>
          </w:p>
        </w:tc>
      </w:tr>
      <w:tr w:rsidR="00CB5378" w:rsidTr="00697520">
        <w:trPr>
          <w:trHeight w:val="255"/>
        </w:trPr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4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5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</w:t>
            </w:r>
          </w:p>
        </w:tc>
        <w:tc>
          <w:tcPr>
            <w:tcW w:w="19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2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Б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5"/>
                <w:sz w:val="22"/>
              </w:rPr>
            </w:pPr>
            <w:r>
              <w:rPr>
                <w:rFonts w:ascii="Times New Roman" w:eastAsia="Times New Roman" w:hAnsi="Times New Roman"/>
                <w:w w:val="95"/>
                <w:sz w:val="22"/>
              </w:rPr>
              <w:t>В</w:t>
            </w:r>
          </w:p>
        </w:tc>
      </w:tr>
      <w:tr w:rsidR="00CB5378" w:rsidTr="00697520">
        <w:trPr>
          <w:trHeight w:val="241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0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Начало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CB5378" w:rsidRDefault="00CB5378" w:rsidP="00697520">
            <w:pPr>
              <w:spacing w:line="240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CB5378" w:rsidRDefault="00CB5378" w:rsidP="00697520">
            <w:pPr>
              <w:spacing w:line="240" w:lineRule="exact"/>
              <w:ind w:left="310"/>
              <w:jc w:val="center"/>
              <w:rPr>
                <w:rFonts w:ascii="Times New Roman" w:eastAsia="Times New Roman" w:hAnsi="Times New Roman"/>
                <w:w w:val="90"/>
                <w:sz w:val="22"/>
              </w:rPr>
            </w:pPr>
            <w:r>
              <w:rPr>
                <w:rFonts w:ascii="Times New Roman" w:eastAsia="Times New Roman" w:hAnsi="Times New Roman"/>
                <w:w w:val="90"/>
                <w:sz w:val="22"/>
              </w:rPr>
              <w:t>6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40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20</w:t>
            </w:r>
          </w:p>
        </w:tc>
      </w:tr>
      <w:tr w:rsidR="00CB5378" w:rsidTr="00697520">
        <w:trPr>
          <w:trHeight w:val="252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схватыва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52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ния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, мин,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58"/>
        </w:trPr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не ранее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CB5378" w:rsidTr="00697520">
        <w:trPr>
          <w:trHeight w:val="238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Конец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4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right="53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15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left="31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30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Не нормирует-</w:t>
            </w:r>
          </w:p>
        </w:tc>
      </w:tr>
      <w:tr w:rsidR="00CB5378" w:rsidTr="00697520">
        <w:trPr>
          <w:trHeight w:val="254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схватыва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ся</w:t>
            </w:r>
            <w:proofErr w:type="spellEnd"/>
          </w:p>
        </w:tc>
      </w:tr>
      <w:tr w:rsidR="00CB5378" w:rsidTr="00697520">
        <w:trPr>
          <w:trHeight w:val="252"/>
        </w:trPr>
        <w:tc>
          <w:tcPr>
            <w:tcW w:w="12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ния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, мин,</w:t>
            </w:r>
          </w:p>
        </w:tc>
        <w:tc>
          <w:tcPr>
            <w:tcW w:w="6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58"/>
        </w:trPr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не позднее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CB5378" w:rsidTr="00697520">
        <w:trPr>
          <w:trHeight w:val="248"/>
        </w:trPr>
        <w:tc>
          <w:tcPr>
            <w:tcW w:w="1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2" w:lineRule="exact"/>
              <w:ind w:right="420"/>
              <w:jc w:val="center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Марка по прочности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48"/>
        </w:trPr>
        <w:tc>
          <w:tcPr>
            <w:tcW w:w="19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ind w:left="11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Марка вяжущего</w:t>
            </w: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Сжатие, МПа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ind w:right="33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Изгиб, МПа</w:t>
            </w:r>
          </w:p>
        </w:tc>
      </w:tr>
      <w:tr w:rsidR="00CB5378" w:rsidTr="00697520">
        <w:trPr>
          <w:trHeight w:val="249"/>
        </w:trPr>
        <w:tc>
          <w:tcPr>
            <w:tcW w:w="1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5" w:lineRule="exact"/>
              <w:ind w:right="400"/>
              <w:jc w:val="center"/>
              <w:rPr>
                <w:rFonts w:ascii="Times New Roman" w:eastAsia="Times New Roman" w:hAnsi="Times New Roman"/>
                <w:i/>
                <w:sz w:val="22"/>
              </w:rPr>
            </w:pPr>
            <w:r>
              <w:rPr>
                <w:rFonts w:ascii="Times New Roman" w:eastAsia="Times New Roman" w:hAnsi="Times New Roman"/>
                <w:i/>
                <w:sz w:val="22"/>
              </w:rPr>
              <w:t>Строительный гипс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38"/>
        </w:trPr>
        <w:tc>
          <w:tcPr>
            <w:tcW w:w="1900" w:type="dxa"/>
            <w:gridSpan w:val="2"/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left="90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>
              <w:rPr>
                <w:rFonts w:ascii="Times New Roman" w:eastAsia="Times New Roman" w:hAnsi="Times New Roman"/>
                <w:w w:val="96"/>
                <w:sz w:val="22"/>
              </w:rPr>
              <w:t>Г-2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right="6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ind w:right="3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1,2</w:t>
            </w:r>
          </w:p>
        </w:tc>
      </w:tr>
      <w:tr w:rsidR="00CB5378" w:rsidTr="00697520">
        <w:trPr>
          <w:trHeight w:val="254"/>
        </w:trPr>
        <w:tc>
          <w:tcPr>
            <w:tcW w:w="1900" w:type="dxa"/>
            <w:gridSpan w:val="2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90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>
              <w:rPr>
                <w:rFonts w:ascii="Times New Roman" w:eastAsia="Times New Roman" w:hAnsi="Times New Roman"/>
                <w:w w:val="96"/>
                <w:sz w:val="22"/>
              </w:rPr>
              <w:t>Г-5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6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3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2,5</w:t>
            </w:r>
          </w:p>
        </w:tc>
      </w:tr>
      <w:tr w:rsidR="00CB5378" w:rsidTr="00697520">
        <w:trPr>
          <w:trHeight w:val="252"/>
        </w:trPr>
        <w:tc>
          <w:tcPr>
            <w:tcW w:w="1900" w:type="dxa"/>
            <w:gridSpan w:val="2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90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>
              <w:rPr>
                <w:rFonts w:ascii="Times New Roman" w:eastAsia="Times New Roman" w:hAnsi="Times New Roman"/>
                <w:w w:val="96"/>
                <w:sz w:val="22"/>
              </w:rPr>
              <w:t>Г-6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6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3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3,0</w:t>
            </w:r>
          </w:p>
        </w:tc>
      </w:tr>
      <w:tr w:rsidR="00CB5378" w:rsidTr="00697520">
        <w:trPr>
          <w:trHeight w:val="257"/>
        </w:trPr>
        <w:tc>
          <w:tcPr>
            <w:tcW w:w="19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90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>
              <w:rPr>
                <w:rFonts w:ascii="Times New Roman" w:eastAsia="Times New Roman" w:hAnsi="Times New Roman"/>
                <w:w w:val="96"/>
                <w:sz w:val="22"/>
              </w:rPr>
              <w:t>Г-7</w:t>
            </w: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6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7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3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3,5</w:t>
            </w:r>
          </w:p>
        </w:tc>
      </w:tr>
      <w:tr w:rsidR="00CB5378" w:rsidTr="00697520">
        <w:trPr>
          <w:trHeight w:val="243"/>
        </w:trPr>
        <w:tc>
          <w:tcPr>
            <w:tcW w:w="12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6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right="400"/>
              <w:jc w:val="center"/>
              <w:rPr>
                <w:rFonts w:ascii="Times New Roman" w:eastAsia="Times New Roman" w:hAnsi="Times New Roman"/>
                <w:i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i/>
                <w:w w:val="99"/>
                <w:sz w:val="22"/>
              </w:rPr>
              <w:t>Высокопрочный гипс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41"/>
        </w:trPr>
        <w:tc>
          <w:tcPr>
            <w:tcW w:w="1900" w:type="dxa"/>
            <w:gridSpan w:val="2"/>
            <w:shd w:val="clear" w:color="auto" w:fill="auto"/>
            <w:vAlign w:val="bottom"/>
          </w:tcPr>
          <w:p w:rsidR="00CB5378" w:rsidRDefault="00CB5378" w:rsidP="00697520">
            <w:pPr>
              <w:spacing w:line="240" w:lineRule="exact"/>
              <w:ind w:left="9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Г-16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0" w:lineRule="exact"/>
              <w:ind w:right="63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16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40" w:lineRule="exact"/>
              <w:ind w:right="3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6,0</w:t>
            </w:r>
          </w:p>
        </w:tc>
      </w:tr>
      <w:tr w:rsidR="00CB5378" w:rsidTr="00697520">
        <w:trPr>
          <w:trHeight w:val="253"/>
        </w:trPr>
        <w:tc>
          <w:tcPr>
            <w:tcW w:w="1900" w:type="dxa"/>
            <w:gridSpan w:val="2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9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Г-19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63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19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3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6,5</w:t>
            </w:r>
          </w:p>
        </w:tc>
      </w:tr>
      <w:tr w:rsidR="00CB5378" w:rsidTr="00697520">
        <w:trPr>
          <w:trHeight w:val="252"/>
        </w:trPr>
        <w:tc>
          <w:tcPr>
            <w:tcW w:w="1900" w:type="dxa"/>
            <w:gridSpan w:val="2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9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Г-22</w:t>
            </w:r>
          </w:p>
        </w:tc>
        <w:tc>
          <w:tcPr>
            <w:tcW w:w="2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63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22</w:t>
            </w:r>
          </w:p>
        </w:tc>
        <w:tc>
          <w:tcPr>
            <w:tcW w:w="44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0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3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7,0</w:t>
            </w:r>
          </w:p>
        </w:tc>
      </w:tr>
      <w:tr w:rsidR="00CB5378" w:rsidTr="00697520">
        <w:trPr>
          <w:trHeight w:val="258"/>
        </w:trPr>
        <w:tc>
          <w:tcPr>
            <w:tcW w:w="19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9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Г-26</w:t>
            </w:r>
          </w:p>
        </w:tc>
        <w:tc>
          <w:tcPr>
            <w:tcW w:w="2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63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25</w:t>
            </w:r>
          </w:p>
        </w:tc>
        <w:tc>
          <w:tcPr>
            <w:tcW w:w="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350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8,0</w:t>
            </w:r>
          </w:p>
        </w:tc>
      </w:tr>
    </w:tbl>
    <w:p w:rsidR="00CB5378" w:rsidRDefault="00CB5378" w:rsidP="00CB5378">
      <w:pPr>
        <w:spacing w:line="25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4" w:lineRule="auto"/>
        <w:ind w:left="120" w:right="220" w:firstLine="45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Обозначение: </w:t>
      </w:r>
      <w:r>
        <w:rPr>
          <w:rFonts w:ascii="Times New Roman" w:eastAsia="Times New Roman" w:hAnsi="Times New Roman"/>
          <w:sz w:val="22"/>
        </w:rPr>
        <w:t>Г-6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II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соответствует марке Г-6,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быстрот-вердеющий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среднего помола.</w:t>
      </w:r>
    </w:p>
    <w:p w:rsidR="00CB5378" w:rsidRDefault="00CB5378" w:rsidP="00CB5378">
      <w:pPr>
        <w:spacing w:line="234" w:lineRule="auto"/>
        <w:ind w:left="120" w:right="220" w:firstLine="454"/>
        <w:rPr>
          <w:rFonts w:ascii="Times New Roman" w:eastAsia="Times New Roman" w:hAnsi="Times New Roman"/>
          <w:sz w:val="22"/>
        </w:rPr>
        <w:sectPr w:rsidR="00CB5378">
          <w:pgSz w:w="8400" w:h="11906"/>
          <w:pgMar w:top="1125" w:right="920" w:bottom="895" w:left="1020" w:header="0" w:footer="0" w:gutter="0"/>
          <w:cols w:space="0" w:equalWidth="0">
            <w:col w:w="6460"/>
          </w:cols>
          <w:docGrid w:linePitch="360"/>
        </w:sectPr>
      </w:pPr>
    </w:p>
    <w:p w:rsidR="00CB5378" w:rsidRDefault="00CB5378" w:rsidP="00CB5378">
      <w:pPr>
        <w:spacing w:line="20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44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25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0" w:lineRule="atLeast"/>
        <w:ind w:left="420"/>
        <w:rPr>
          <w:rFonts w:ascii="Times New Roman" w:eastAsia="Times New Roman" w:hAnsi="Times New Roman"/>
          <w:sz w:val="22"/>
        </w:rPr>
      </w:pPr>
      <w:bookmarkStart w:id="5" w:name="page43"/>
      <w:bookmarkEnd w:id="5"/>
      <w:r>
        <w:rPr>
          <w:rFonts w:ascii="Times New Roman" w:eastAsia="Times New Roman" w:hAnsi="Times New Roman"/>
          <w:i/>
          <w:sz w:val="22"/>
        </w:rPr>
        <w:lastRenderedPageBreak/>
        <w:t xml:space="preserve">Высокообжиговые гипсовые вяжущие: </w:t>
      </w:r>
      <w:r>
        <w:rPr>
          <w:rFonts w:ascii="Times New Roman" w:eastAsia="Times New Roman" w:hAnsi="Times New Roman"/>
          <w:sz w:val="22"/>
        </w:rPr>
        <w:t>температура обжига</w:t>
      </w:r>
    </w:p>
    <w:p w:rsidR="00CB5378" w:rsidRDefault="00CB5378" w:rsidP="00CB5378">
      <w:pPr>
        <w:spacing w:line="243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600–900 °С, готовое вяжущее состоит из ангидрита CaSO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 xml:space="preserve"> и </w:t>
      </w:r>
      <w:proofErr w:type="gramStart"/>
      <w:r>
        <w:rPr>
          <w:rFonts w:ascii="Times New Roman" w:eastAsia="Times New Roman" w:hAnsi="Times New Roman"/>
          <w:sz w:val="22"/>
        </w:rPr>
        <w:t>час-</w:t>
      </w:r>
      <w:proofErr w:type="spellStart"/>
      <w:r>
        <w:rPr>
          <w:rFonts w:ascii="Times New Roman" w:eastAsia="Times New Roman" w:hAnsi="Times New Roman"/>
          <w:sz w:val="22"/>
        </w:rPr>
        <w:t>тично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СаО</w:t>
      </w:r>
      <w:proofErr w:type="spellEnd"/>
      <w:r>
        <w:rPr>
          <w:rFonts w:ascii="Times New Roman" w:eastAsia="Times New Roman" w:hAnsi="Times New Roman"/>
          <w:sz w:val="22"/>
        </w:rPr>
        <w:t xml:space="preserve">, которая активизирует твердение. Высокообжиговый гипс медленно схватывается и твердеет, но зато прочен (10–20 МПа) и водостоек. На его основе изготавливают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бесшов-ные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полы, растворы для штукатурки и кладки, искусственный мрамор.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Твердение строительного гипса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реакция,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обратная </w:t>
      </w:r>
      <w:proofErr w:type="spellStart"/>
      <w:r>
        <w:rPr>
          <w:rFonts w:ascii="Times New Roman" w:eastAsia="Times New Roman" w:hAnsi="Times New Roman"/>
          <w:sz w:val="22"/>
        </w:rPr>
        <w:t>дегид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CB5378" w:rsidRDefault="00CB5378" w:rsidP="00CB5378">
      <w:pPr>
        <w:spacing w:line="2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8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ратации</w:t>
      </w:r>
      <w:proofErr w:type="spellEnd"/>
      <w:r>
        <w:rPr>
          <w:rFonts w:ascii="Times New Roman" w:eastAsia="Times New Roman" w:hAnsi="Times New Roman"/>
          <w:sz w:val="22"/>
        </w:rPr>
        <w:t>, с выделением 19,3 кДж тепла. При этом температура возрастает до 40–50 °С, а объем – на 0,5–1 %. Для прохождения реакции достаточно 18,6 % воды от массы вяжущего, но в строительной практике вводят до 80 %.</w:t>
      </w:r>
    </w:p>
    <w:p w:rsidR="00CB5378" w:rsidRDefault="00CB5378" w:rsidP="00CB5378">
      <w:pPr>
        <w:spacing w:line="1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6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Замедлители схватывания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известково-клеевые добавки,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СДБ – до 0,5 %. </w:t>
      </w:r>
      <w:r>
        <w:rPr>
          <w:rFonts w:ascii="Times New Roman" w:eastAsia="Times New Roman" w:hAnsi="Times New Roman"/>
          <w:i/>
          <w:sz w:val="22"/>
        </w:rPr>
        <w:t>Ускорители</w:t>
      </w:r>
      <w:r>
        <w:rPr>
          <w:rFonts w:ascii="Times New Roman" w:eastAsia="Times New Roman" w:hAnsi="Times New Roman"/>
          <w:sz w:val="22"/>
        </w:rPr>
        <w:t xml:space="preserve">: молотый </w:t>
      </w:r>
      <w:proofErr w:type="spellStart"/>
      <w:r>
        <w:rPr>
          <w:rFonts w:ascii="Times New Roman" w:eastAsia="Times New Roman" w:hAnsi="Times New Roman"/>
          <w:sz w:val="22"/>
        </w:rPr>
        <w:t>двуводный</w:t>
      </w:r>
      <w:proofErr w:type="spellEnd"/>
      <w:r>
        <w:rPr>
          <w:rFonts w:ascii="Times New Roman" w:eastAsia="Times New Roman" w:hAnsi="Times New Roman"/>
          <w:sz w:val="22"/>
        </w:rPr>
        <w:t xml:space="preserve"> гипс,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пова-ренная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соль – до 2 %.</w:t>
      </w:r>
    </w:p>
    <w:p w:rsidR="00CB5378" w:rsidRDefault="00CB5378" w:rsidP="00CB5378">
      <w:pPr>
        <w:spacing w:line="1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9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Применение: </w:t>
      </w:r>
      <w:r>
        <w:rPr>
          <w:rFonts w:ascii="Times New Roman" w:eastAsia="Times New Roman" w:hAnsi="Times New Roman"/>
          <w:sz w:val="22"/>
        </w:rPr>
        <w:t>для изготовления штукатурных растворов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внутри помещений; производства готовых строительных </w:t>
      </w:r>
      <w:proofErr w:type="gramStart"/>
      <w:r>
        <w:rPr>
          <w:rFonts w:ascii="Times New Roman" w:eastAsia="Times New Roman" w:hAnsi="Times New Roman"/>
          <w:sz w:val="22"/>
        </w:rPr>
        <w:t>дета-лей</w:t>
      </w:r>
      <w:proofErr w:type="gramEnd"/>
      <w:r>
        <w:rPr>
          <w:rFonts w:ascii="Times New Roman" w:eastAsia="Times New Roman" w:hAnsi="Times New Roman"/>
          <w:sz w:val="22"/>
        </w:rPr>
        <w:t xml:space="preserve">, архитектурных изделий, перегородочных панелей и плит, сухой штукатурки, элементов перекрытий, карнизов, </w:t>
      </w:r>
      <w:proofErr w:type="spellStart"/>
      <w:r>
        <w:rPr>
          <w:rFonts w:ascii="Times New Roman" w:eastAsia="Times New Roman" w:hAnsi="Times New Roman"/>
          <w:sz w:val="22"/>
        </w:rPr>
        <w:t>искусст</w:t>
      </w:r>
      <w:proofErr w:type="spellEnd"/>
      <w:r>
        <w:rPr>
          <w:rFonts w:ascii="Times New Roman" w:eastAsia="Times New Roman" w:hAnsi="Times New Roman"/>
          <w:sz w:val="22"/>
        </w:rPr>
        <w:t xml:space="preserve">-венного мрамора, декоративных плит для отделки, </w:t>
      </w:r>
      <w:proofErr w:type="spellStart"/>
      <w:r>
        <w:rPr>
          <w:rFonts w:ascii="Times New Roman" w:eastAsia="Times New Roman" w:hAnsi="Times New Roman"/>
          <w:sz w:val="22"/>
        </w:rPr>
        <w:t>гипсокартон-ных</w:t>
      </w:r>
      <w:proofErr w:type="spellEnd"/>
      <w:r>
        <w:rPr>
          <w:rFonts w:ascii="Times New Roman" w:eastAsia="Times New Roman" w:hAnsi="Times New Roman"/>
          <w:sz w:val="22"/>
        </w:rPr>
        <w:t xml:space="preserve"> листов для перегородок и навесных потолков.</w:t>
      </w:r>
    </w:p>
    <w:p w:rsidR="00CB5378" w:rsidRDefault="00CB5378" w:rsidP="00CB5378">
      <w:pPr>
        <w:spacing w:line="1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6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Не допускается применение при влажности более 65 %, </w:t>
      </w:r>
      <w:proofErr w:type="gramStart"/>
      <w:r>
        <w:rPr>
          <w:rFonts w:ascii="Times New Roman" w:eastAsia="Times New Roman" w:hAnsi="Times New Roman"/>
          <w:sz w:val="22"/>
        </w:rPr>
        <w:t>не-обходимо</w:t>
      </w:r>
      <w:proofErr w:type="gramEnd"/>
      <w:r>
        <w:rPr>
          <w:rFonts w:ascii="Times New Roman" w:eastAsia="Times New Roman" w:hAnsi="Times New Roman"/>
          <w:sz w:val="22"/>
        </w:rPr>
        <w:t xml:space="preserve"> защищать поверхность водостойкими покрытиями, добавлять цемент.</w:t>
      </w:r>
    </w:p>
    <w:p w:rsidR="00CB5378" w:rsidRDefault="00CB5378" w:rsidP="00CB5378">
      <w:pPr>
        <w:spacing w:line="33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3.3.3. Магнезиальные вяжущие</w:t>
      </w:r>
    </w:p>
    <w:p w:rsidR="00CB5378" w:rsidRDefault="00CB5378" w:rsidP="00CB5378">
      <w:pPr>
        <w:spacing w:line="2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Разновидностями магнезиальных вяжущих веществ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явля-ются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каустический магнезит и каустический доломит.</w:t>
      </w:r>
    </w:p>
    <w:p w:rsidR="00CB5378" w:rsidRDefault="00CB5378" w:rsidP="00CB5378">
      <w:pPr>
        <w:spacing w:line="27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26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Каустический магнезит получают при обжиге горной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поро-ды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магнезита MgCO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в шахтных или вращающихся печах при 700–800°. В результате магнезит разлагается:</w:t>
      </w:r>
    </w:p>
    <w:p w:rsidR="00CB5378" w:rsidRDefault="00CB5378" w:rsidP="00CB5378">
      <w:pPr>
        <w:spacing w:line="220" w:lineRule="auto"/>
        <w:ind w:left="20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MgCO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= </w:t>
      </w:r>
      <w:proofErr w:type="spellStart"/>
      <w:r>
        <w:rPr>
          <w:rFonts w:ascii="Times New Roman" w:eastAsia="Times New Roman" w:hAnsi="Times New Roman"/>
          <w:sz w:val="22"/>
        </w:rPr>
        <w:t>MgO</w:t>
      </w:r>
      <w:proofErr w:type="spellEnd"/>
      <w:r>
        <w:rPr>
          <w:rFonts w:ascii="Times New Roman" w:eastAsia="Times New Roman" w:hAnsi="Times New Roman"/>
          <w:sz w:val="22"/>
        </w:rPr>
        <w:t xml:space="preserve"> + CO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.</w:t>
      </w:r>
    </w:p>
    <w:p w:rsidR="00CB5378" w:rsidRDefault="00CB5378" w:rsidP="00CB5378">
      <w:pPr>
        <w:spacing w:line="214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Реакция разложения MgCO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обратимая, поэтому при </w:t>
      </w:r>
      <w:proofErr w:type="gramStart"/>
      <w:r>
        <w:rPr>
          <w:rFonts w:ascii="Times New Roman" w:eastAsia="Times New Roman" w:hAnsi="Times New Roman"/>
          <w:sz w:val="22"/>
        </w:rPr>
        <w:t>обжи-</w:t>
      </w:r>
      <w:proofErr w:type="spellStart"/>
      <w:r>
        <w:rPr>
          <w:rFonts w:ascii="Times New Roman" w:eastAsia="Times New Roman" w:hAnsi="Times New Roman"/>
          <w:sz w:val="22"/>
        </w:rPr>
        <w:t>ге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магнезита необходимо интенсивно удалять из печи СО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при помощи естественной или искусственной тяги.</w:t>
      </w:r>
    </w:p>
    <w:p w:rsidR="00CB5378" w:rsidRDefault="00CB5378" w:rsidP="00CB5378">
      <w:pPr>
        <w:spacing w:line="1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ind w:left="29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45</w:t>
      </w:r>
    </w:p>
    <w:p w:rsidR="00CB5378" w:rsidRDefault="00CB5378" w:rsidP="00CB5378">
      <w:pPr>
        <w:spacing w:line="0" w:lineRule="atLeast"/>
        <w:ind w:left="2940"/>
        <w:rPr>
          <w:rFonts w:ascii="Times New Roman" w:eastAsia="Times New Roman" w:hAnsi="Times New Roman"/>
          <w:sz w:val="22"/>
        </w:rPr>
        <w:sectPr w:rsidR="00CB5378">
          <w:pgSz w:w="8400" w:h="11906"/>
          <w:pgMar w:top="1125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246" w:lineRule="auto"/>
        <w:ind w:firstLine="420"/>
        <w:jc w:val="both"/>
        <w:rPr>
          <w:rFonts w:ascii="Times New Roman" w:eastAsia="Times New Roman" w:hAnsi="Times New Roman"/>
          <w:sz w:val="22"/>
        </w:rPr>
      </w:pPr>
      <w:bookmarkStart w:id="6" w:name="page44"/>
      <w:bookmarkEnd w:id="6"/>
      <w:r>
        <w:rPr>
          <w:rFonts w:ascii="Times New Roman" w:eastAsia="Times New Roman" w:hAnsi="Times New Roman"/>
          <w:sz w:val="22"/>
        </w:rPr>
        <w:lastRenderedPageBreak/>
        <w:t>Оставшееся твердое вещество – окись магния – измельчают в тонкий порошок и упаковывают.</w:t>
      </w:r>
    </w:p>
    <w:p w:rsidR="00CB5378" w:rsidRDefault="00CB5378" w:rsidP="00CB5378">
      <w:pPr>
        <w:spacing w:line="2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1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Каустический магнезит твердеет сравнительно быстро: схватывание его должно наступать не ранее 20 мин, а конец – не позднее 6 ч от момента </w:t>
      </w:r>
      <w:proofErr w:type="spellStart"/>
      <w:r>
        <w:rPr>
          <w:rFonts w:ascii="Times New Roman" w:eastAsia="Times New Roman" w:hAnsi="Times New Roman"/>
          <w:sz w:val="22"/>
        </w:rPr>
        <w:t>затворения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CB5378" w:rsidRDefault="00CB5378" w:rsidP="00CB5378">
      <w:pPr>
        <w:spacing w:line="2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1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Марки каустического магнезита, по показаниям прочности при сжатии образцов-кубов из жесткого трамбованного раствора состава 1:3 через 28 суток воздушного твердения, установлены</w:t>
      </w:r>
    </w:p>
    <w:p w:rsidR="00CB5378" w:rsidRDefault="00CB5378" w:rsidP="00CB5378">
      <w:pPr>
        <w:spacing w:line="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400, 500 и 600.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1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Каустический доломит MgO·СаСО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получают путем обжига при 650–750 °С природного доломита MgCO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·СаСО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с </w:t>
      </w:r>
      <w:proofErr w:type="gramStart"/>
      <w:r>
        <w:rPr>
          <w:rFonts w:ascii="Times New Roman" w:eastAsia="Times New Roman" w:hAnsi="Times New Roman"/>
          <w:sz w:val="22"/>
        </w:rPr>
        <w:t>после-дующим</w:t>
      </w:r>
      <w:proofErr w:type="gramEnd"/>
      <w:r>
        <w:rPr>
          <w:rFonts w:ascii="Times New Roman" w:eastAsia="Times New Roman" w:hAnsi="Times New Roman"/>
          <w:sz w:val="22"/>
        </w:rPr>
        <w:t xml:space="preserve"> тонким измельчени</w:t>
      </w:r>
      <w:r w:rsidR="00B74EF0">
        <w:rPr>
          <w:rFonts w:ascii="Times New Roman" w:eastAsia="Times New Roman" w:hAnsi="Times New Roman"/>
          <w:sz w:val="22"/>
        </w:rPr>
        <w:t>ем продукта. При температуре об</w:t>
      </w:r>
      <w:r>
        <w:rPr>
          <w:rFonts w:ascii="Times New Roman" w:eastAsia="Times New Roman" w:hAnsi="Times New Roman"/>
          <w:sz w:val="22"/>
        </w:rPr>
        <w:t>жига 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не разлагается и остается в инертном виде как </w:t>
      </w:r>
      <w:proofErr w:type="gramStart"/>
      <w:r>
        <w:rPr>
          <w:rFonts w:ascii="Times New Roman" w:eastAsia="Times New Roman" w:hAnsi="Times New Roman"/>
          <w:sz w:val="22"/>
        </w:rPr>
        <w:t>бал-ласт</w:t>
      </w:r>
      <w:proofErr w:type="gramEnd"/>
      <w:r>
        <w:rPr>
          <w:rFonts w:ascii="Times New Roman" w:eastAsia="Times New Roman" w:hAnsi="Times New Roman"/>
          <w:sz w:val="22"/>
        </w:rPr>
        <w:t>, что делает вяжущую активность каустического доломита ниже, чем каустического магнезита.</w:t>
      </w:r>
    </w:p>
    <w:p w:rsidR="00CB5378" w:rsidRDefault="00CB5378" w:rsidP="00CB5378">
      <w:pPr>
        <w:spacing w:line="3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2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Каустический доломит содержит значительное количество углекислого кальция: в нем должно быть не менее 15 % окиси магния и не более 2,5 % окиси кальция, поэтому качество его ниже, чем каустического магнезита и марки его только</w:t>
      </w:r>
    </w:p>
    <w:p w:rsidR="00CB5378" w:rsidRDefault="00CB5378" w:rsidP="00CB5378">
      <w:pPr>
        <w:spacing w:line="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100–300.</w:t>
      </w:r>
    </w:p>
    <w:p w:rsidR="00CB5378" w:rsidRDefault="00CB5378" w:rsidP="00CB5378">
      <w:pPr>
        <w:spacing w:line="3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5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Магнезиальные вяжущие затворяют не водой, а водными растворами солей сернокислого или хлористого магния.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Наибо</w:t>
      </w:r>
      <w:proofErr w:type="spellEnd"/>
      <w:r>
        <w:rPr>
          <w:rFonts w:ascii="Times New Roman" w:eastAsia="Times New Roman" w:hAnsi="Times New Roman"/>
          <w:sz w:val="22"/>
        </w:rPr>
        <w:t>-лее</w:t>
      </w:r>
      <w:proofErr w:type="gramEnd"/>
      <w:r>
        <w:rPr>
          <w:rFonts w:ascii="Times New Roman" w:eastAsia="Times New Roman" w:hAnsi="Times New Roman"/>
          <w:sz w:val="22"/>
        </w:rPr>
        <w:t xml:space="preserve"> распространенным </w:t>
      </w:r>
      <w:proofErr w:type="spellStart"/>
      <w:r>
        <w:rPr>
          <w:rFonts w:ascii="Times New Roman" w:eastAsia="Times New Roman" w:hAnsi="Times New Roman"/>
          <w:sz w:val="22"/>
        </w:rPr>
        <w:t>затворителем</w:t>
      </w:r>
      <w:proofErr w:type="spellEnd"/>
      <w:r>
        <w:rPr>
          <w:rFonts w:ascii="Times New Roman" w:eastAsia="Times New Roman" w:hAnsi="Times New Roman"/>
          <w:sz w:val="22"/>
        </w:rPr>
        <w:t xml:space="preserve"> является раствор хлористо-</w:t>
      </w:r>
      <w:proofErr w:type="spellStart"/>
      <w:r>
        <w:rPr>
          <w:rFonts w:ascii="Times New Roman" w:eastAsia="Times New Roman" w:hAnsi="Times New Roman"/>
          <w:sz w:val="22"/>
        </w:rPr>
        <w:t>го</w:t>
      </w:r>
      <w:proofErr w:type="spellEnd"/>
      <w:r>
        <w:rPr>
          <w:rFonts w:ascii="Times New Roman" w:eastAsia="Times New Roman" w:hAnsi="Times New Roman"/>
          <w:sz w:val="22"/>
        </w:rPr>
        <w:t xml:space="preserve"> магния MgCl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, так как он обеспечивает большую прочность. Магнезиальные вяжущие слабо сопротивляются действию воды, и их можно использовать только при твердении на воздухе с </w:t>
      </w:r>
      <w:proofErr w:type="gramStart"/>
      <w:r>
        <w:rPr>
          <w:rFonts w:ascii="Times New Roman" w:eastAsia="Times New Roman" w:hAnsi="Times New Roman"/>
          <w:sz w:val="22"/>
        </w:rPr>
        <w:t>от-</w:t>
      </w:r>
      <w:proofErr w:type="spellStart"/>
      <w:r>
        <w:rPr>
          <w:rFonts w:ascii="Times New Roman" w:eastAsia="Times New Roman" w:hAnsi="Times New Roman"/>
          <w:sz w:val="22"/>
        </w:rPr>
        <w:t>носительной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влажностью не более 60 %.</w:t>
      </w:r>
    </w:p>
    <w:p w:rsidR="00CB5378" w:rsidRDefault="00CB5378" w:rsidP="00CB5378">
      <w:pPr>
        <w:spacing w:line="3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3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Каустический магнезит легко поглощает влагу и </w:t>
      </w:r>
      <w:proofErr w:type="gramStart"/>
      <w:r>
        <w:rPr>
          <w:rFonts w:ascii="Times New Roman" w:eastAsia="Times New Roman" w:hAnsi="Times New Roman"/>
          <w:sz w:val="22"/>
        </w:rPr>
        <w:t>углекисло-ту</w:t>
      </w:r>
      <w:proofErr w:type="gramEnd"/>
      <w:r>
        <w:rPr>
          <w:rFonts w:ascii="Times New Roman" w:eastAsia="Times New Roman" w:hAnsi="Times New Roman"/>
          <w:sz w:val="22"/>
        </w:rPr>
        <w:t xml:space="preserve"> из воздуха, в результате чего образуются гидрат окиси маг-</w:t>
      </w:r>
      <w:proofErr w:type="spellStart"/>
      <w:r>
        <w:rPr>
          <w:rFonts w:ascii="Times New Roman" w:eastAsia="Times New Roman" w:hAnsi="Times New Roman"/>
          <w:sz w:val="22"/>
        </w:rPr>
        <w:t>ния</w:t>
      </w:r>
      <w:proofErr w:type="spellEnd"/>
      <w:r>
        <w:rPr>
          <w:rFonts w:ascii="Times New Roman" w:eastAsia="Times New Roman" w:hAnsi="Times New Roman"/>
          <w:sz w:val="22"/>
        </w:rPr>
        <w:t xml:space="preserve"> и углекислый магний. Поэтому хранить его надо в плотной герметической таре.</w:t>
      </w:r>
    </w:p>
    <w:p w:rsidR="00CB5378" w:rsidRDefault="00CB5378" w:rsidP="00CB5378">
      <w:pPr>
        <w:spacing w:line="1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0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На основе магнезиальных вяжущих изготавливают </w:t>
      </w:r>
      <w:proofErr w:type="gramStart"/>
      <w:r>
        <w:rPr>
          <w:rFonts w:ascii="Times New Roman" w:eastAsia="Times New Roman" w:hAnsi="Times New Roman"/>
          <w:sz w:val="22"/>
        </w:rPr>
        <w:t>ксило-лит</w:t>
      </w:r>
      <w:proofErr w:type="gramEnd"/>
      <w:r>
        <w:rPr>
          <w:rFonts w:ascii="Times New Roman" w:eastAsia="Times New Roman" w:hAnsi="Times New Roman"/>
          <w:sz w:val="22"/>
        </w:rPr>
        <w:t xml:space="preserve"> (смесь вяжущего с опилками), используемый для устройства полов, фибролит и другие теплоизоляционные материалы. При-</w:t>
      </w:r>
    </w:p>
    <w:p w:rsidR="00CB5378" w:rsidRDefault="00CB5378" w:rsidP="00CB5378">
      <w:pPr>
        <w:spacing w:line="250" w:lineRule="auto"/>
        <w:ind w:firstLine="420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15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46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51" w:lineRule="auto"/>
        <w:jc w:val="both"/>
        <w:rPr>
          <w:rFonts w:ascii="Times New Roman" w:eastAsia="Times New Roman" w:hAnsi="Times New Roman"/>
          <w:sz w:val="22"/>
        </w:rPr>
      </w:pPr>
      <w:bookmarkStart w:id="7" w:name="page45"/>
      <w:bookmarkEnd w:id="7"/>
      <w:r>
        <w:rPr>
          <w:rFonts w:ascii="Times New Roman" w:eastAsia="Times New Roman" w:hAnsi="Times New Roman"/>
          <w:sz w:val="22"/>
        </w:rPr>
        <w:lastRenderedPageBreak/>
        <w:t xml:space="preserve">меняют магнезиальные вяжущие и при производстве изделий для внутренней облицовки помещений, изготовлении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пенобето</w:t>
      </w:r>
      <w:proofErr w:type="spellEnd"/>
      <w:r>
        <w:rPr>
          <w:rFonts w:ascii="Times New Roman" w:eastAsia="Times New Roman" w:hAnsi="Times New Roman"/>
          <w:sz w:val="22"/>
        </w:rPr>
        <w:t>-на</w:t>
      </w:r>
      <w:proofErr w:type="gramEnd"/>
      <w:r>
        <w:rPr>
          <w:rFonts w:ascii="Times New Roman" w:eastAsia="Times New Roman" w:hAnsi="Times New Roman"/>
          <w:sz w:val="22"/>
        </w:rPr>
        <w:t xml:space="preserve"> и оснований под чистые полы, скульптурных изделий.</w:t>
      </w:r>
    </w:p>
    <w:p w:rsidR="00CB5378" w:rsidRDefault="00CB5378" w:rsidP="00CB5378">
      <w:pPr>
        <w:spacing w:line="33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3.3.4. Жидкое стекло и кислотоупорный цемент</w:t>
      </w:r>
    </w:p>
    <w:p w:rsidR="00CB5378" w:rsidRDefault="00CB5378" w:rsidP="00CB5378">
      <w:pPr>
        <w:spacing w:line="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Жидкое стекло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коллоидный водный раствор силиката </w:t>
      </w:r>
      <w:proofErr w:type="gramStart"/>
      <w:r>
        <w:rPr>
          <w:rFonts w:ascii="Times New Roman" w:eastAsia="Times New Roman" w:hAnsi="Times New Roman"/>
          <w:sz w:val="22"/>
        </w:rPr>
        <w:t>на-</w:t>
      </w:r>
      <w:proofErr w:type="spellStart"/>
      <w:r>
        <w:rPr>
          <w:rFonts w:ascii="Times New Roman" w:eastAsia="Times New Roman" w:hAnsi="Times New Roman"/>
          <w:sz w:val="22"/>
        </w:rPr>
        <w:t>трия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или калия 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>nSiO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. Величина </w:t>
      </w:r>
      <w:r>
        <w:rPr>
          <w:rFonts w:ascii="Times New Roman" w:eastAsia="Times New Roman" w:hAnsi="Times New Roman"/>
          <w:i/>
          <w:sz w:val="22"/>
        </w:rPr>
        <w:t>n</w:t>
      </w:r>
      <w:r>
        <w:rPr>
          <w:rFonts w:ascii="Times New Roman" w:eastAsia="Times New Roman" w:hAnsi="Times New Roman"/>
          <w:sz w:val="22"/>
        </w:rPr>
        <w:t xml:space="preserve"> обозначает отношение количества молекул кремнезема и щелочного окисла и </w:t>
      </w:r>
      <w:proofErr w:type="spellStart"/>
      <w:r>
        <w:rPr>
          <w:rFonts w:ascii="Times New Roman" w:eastAsia="Times New Roman" w:hAnsi="Times New Roman"/>
          <w:sz w:val="22"/>
        </w:rPr>
        <w:t>называ-ется</w:t>
      </w:r>
      <w:proofErr w:type="spellEnd"/>
      <w:r>
        <w:rPr>
          <w:rFonts w:ascii="Times New Roman" w:eastAsia="Times New Roman" w:hAnsi="Times New Roman"/>
          <w:sz w:val="22"/>
        </w:rPr>
        <w:t xml:space="preserve"> модулем стекла; чем модуль жидкого стекла выше, тем лучше его клеящие способности. В строительстве применяется более дешевое жидкое стекло с модулем 2,5–3,5.</w:t>
      </w:r>
    </w:p>
    <w:p w:rsidR="00CB5378" w:rsidRDefault="00CB5378" w:rsidP="00CB5378">
      <w:pPr>
        <w:spacing w:line="2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5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Получают в стекловаренных печах при температуре 1300– 1400 °С путем плавления смеси чистого молотого кварцевого песка с содой (Na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CO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) или сульфатом натрия 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SO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 xml:space="preserve"> + </w:t>
      </w:r>
      <w:proofErr w:type="gramStart"/>
      <w:r>
        <w:rPr>
          <w:rFonts w:ascii="Times New Roman" w:eastAsia="Times New Roman" w:hAnsi="Times New Roman"/>
          <w:sz w:val="22"/>
        </w:rPr>
        <w:t>катали-затор</w:t>
      </w:r>
      <w:proofErr w:type="gramEnd"/>
      <w:r>
        <w:rPr>
          <w:rFonts w:ascii="Times New Roman" w:eastAsia="Times New Roman" w:hAnsi="Times New Roman"/>
          <w:sz w:val="22"/>
        </w:rPr>
        <w:t xml:space="preserve"> (угольный порошок). При обжиге выделяется СО</w:t>
      </w:r>
      <w:proofErr w:type="gramStart"/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.</w:t>
      </w:r>
      <w:proofErr w:type="gramEnd"/>
      <w:r>
        <w:rPr>
          <w:rFonts w:ascii="Times New Roman" w:eastAsia="Times New Roman" w:hAnsi="Times New Roman"/>
          <w:sz w:val="22"/>
        </w:rPr>
        <w:t xml:space="preserve"> Далее быстро охлаждают, получая силикатную глыбу, которую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раство-ряют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водяным паром в автоклаве при давлении – 0,6–0,8 МПа. Содержание воды в жидком стекле 50–70 %.</w:t>
      </w:r>
    </w:p>
    <w:p w:rsidR="00CB5378" w:rsidRDefault="00CB5378" w:rsidP="00CB5378">
      <w:pPr>
        <w:spacing w:line="3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7696" behindDoc="1" locked="0" layoutInCell="0" allowOverlap="1">
            <wp:simplePos x="0" y="0"/>
            <wp:positionH relativeFrom="column">
              <wp:posOffset>3375660</wp:posOffset>
            </wp:positionH>
            <wp:positionV relativeFrom="paragraph">
              <wp:posOffset>-673100</wp:posOffset>
            </wp:positionV>
            <wp:extent cx="164465" cy="172085"/>
            <wp:effectExtent l="0" t="0" r="6985" b="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6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27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Жидкое стекло твердеет медленно на воздухе. При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взаимо</w:t>
      </w:r>
      <w:proofErr w:type="spellEnd"/>
      <w:r>
        <w:rPr>
          <w:rFonts w:ascii="Times New Roman" w:eastAsia="Times New Roman" w:hAnsi="Times New Roman"/>
          <w:sz w:val="22"/>
        </w:rPr>
        <w:t>-действии</w:t>
      </w:r>
      <w:proofErr w:type="gramEnd"/>
      <w:r>
        <w:rPr>
          <w:rFonts w:ascii="Times New Roman" w:eastAsia="Times New Roman" w:hAnsi="Times New Roman"/>
          <w:sz w:val="22"/>
        </w:rPr>
        <w:t xml:space="preserve"> с СО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выделяется аморфный кремнезем nSiO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b/>
          <w:sz w:val="27"/>
          <w:vertAlign w:val="superscript"/>
        </w:rPr>
        <w:t>·</w:t>
      </w:r>
      <w:r>
        <w:rPr>
          <w:rFonts w:ascii="Times New Roman" w:eastAsia="Times New Roman" w:hAnsi="Times New Roman"/>
          <w:sz w:val="22"/>
        </w:rPr>
        <w:t>mH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O, обладающий клеящей способностью:</w:t>
      </w:r>
    </w:p>
    <w:p w:rsidR="00CB5378" w:rsidRDefault="00CB5378" w:rsidP="00CB5378">
      <w:pPr>
        <w:spacing w:line="217" w:lineRule="auto"/>
        <w:ind w:left="10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СО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+ 2Н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О = </w:t>
      </w:r>
      <w:proofErr w:type="spellStart"/>
      <w:r>
        <w:rPr>
          <w:rFonts w:ascii="Times New Roman" w:eastAsia="Times New Roman" w:hAnsi="Times New Roman"/>
          <w:sz w:val="22"/>
        </w:rPr>
        <w:t>Si</w:t>
      </w:r>
      <w:proofErr w:type="spellEnd"/>
      <w:r>
        <w:rPr>
          <w:rFonts w:ascii="Times New Roman" w:eastAsia="Times New Roman" w:hAnsi="Times New Roman"/>
          <w:sz w:val="22"/>
        </w:rPr>
        <w:t>(ОН)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 xml:space="preserve"> + 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CO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.</w:t>
      </w:r>
    </w:p>
    <w:p w:rsidR="00CB5378" w:rsidRDefault="00CB5378" w:rsidP="00CB5378">
      <w:pPr>
        <w:spacing w:line="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3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Для ускорения твердения и повышения водостойкости </w:t>
      </w:r>
      <w:proofErr w:type="gramStart"/>
      <w:r>
        <w:rPr>
          <w:rFonts w:ascii="Times New Roman" w:eastAsia="Times New Roman" w:hAnsi="Times New Roman"/>
          <w:sz w:val="22"/>
        </w:rPr>
        <w:t>до-</w:t>
      </w:r>
      <w:proofErr w:type="spellStart"/>
      <w:r>
        <w:rPr>
          <w:rFonts w:ascii="Times New Roman" w:eastAsia="Times New Roman" w:hAnsi="Times New Roman"/>
          <w:sz w:val="22"/>
        </w:rPr>
        <w:t>бавляют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12–15 % кремнефтористого натрия (Na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SiF</w:t>
      </w:r>
      <w:r>
        <w:rPr>
          <w:rFonts w:ascii="Times New Roman" w:eastAsia="Times New Roman" w:hAnsi="Times New Roman"/>
          <w:sz w:val="27"/>
          <w:vertAlign w:val="subscript"/>
        </w:rPr>
        <w:t>6</w:t>
      </w:r>
      <w:r>
        <w:rPr>
          <w:rFonts w:ascii="Times New Roman" w:eastAsia="Times New Roman" w:hAnsi="Times New Roman"/>
          <w:sz w:val="22"/>
        </w:rPr>
        <w:t xml:space="preserve">), который вступает во взаимодействие с растворимым стеклом, в </w:t>
      </w:r>
      <w:proofErr w:type="spellStart"/>
      <w:r>
        <w:rPr>
          <w:rFonts w:ascii="Times New Roman" w:eastAsia="Times New Roman" w:hAnsi="Times New Roman"/>
          <w:sz w:val="22"/>
        </w:rPr>
        <w:t>резуль</w:t>
      </w:r>
      <w:proofErr w:type="spellEnd"/>
      <w:r>
        <w:rPr>
          <w:rFonts w:ascii="Times New Roman" w:eastAsia="Times New Roman" w:hAnsi="Times New Roman"/>
          <w:sz w:val="22"/>
        </w:rPr>
        <w:t>-тате чего быстро образуется гель кремнекислоты:</w:t>
      </w:r>
    </w:p>
    <w:p w:rsidR="00CB5378" w:rsidRPr="00785A65" w:rsidRDefault="00CB5378" w:rsidP="00CB5378">
      <w:pPr>
        <w:spacing w:line="217" w:lineRule="auto"/>
        <w:ind w:left="860"/>
        <w:rPr>
          <w:rFonts w:ascii="Times New Roman" w:eastAsia="Times New Roman" w:hAnsi="Times New Roman"/>
          <w:sz w:val="22"/>
          <w:lang w:val="en-US"/>
        </w:rPr>
      </w:pPr>
      <w:r w:rsidRPr="00785A65">
        <w:rPr>
          <w:rFonts w:ascii="Times New Roman" w:eastAsia="Times New Roman" w:hAnsi="Times New Roman"/>
          <w:sz w:val="22"/>
          <w:lang w:val="en-US"/>
        </w:rPr>
        <w:t>Na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SiF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6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+ 2Na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Si</w:t>
      </w:r>
      <w:r>
        <w:rPr>
          <w:rFonts w:ascii="Times New Roman" w:eastAsia="Times New Roman" w:hAnsi="Times New Roman"/>
          <w:sz w:val="22"/>
        </w:rPr>
        <w:t>О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+ 6H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 = 6NaF + 3Si(</w:t>
      </w:r>
      <w:r>
        <w:rPr>
          <w:rFonts w:ascii="Times New Roman" w:eastAsia="Times New Roman" w:hAnsi="Times New Roman"/>
          <w:sz w:val="22"/>
        </w:rPr>
        <w:t>ОН</w:t>
      </w:r>
      <w:r w:rsidRPr="00785A65">
        <w:rPr>
          <w:rFonts w:ascii="Times New Roman" w:eastAsia="Times New Roman" w:hAnsi="Times New Roman"/>
          <w:sz w:val="22"/>
          <w:lang w:val="en-US"/>
        </w:rPr>
        <w:t>)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4</w:t>
      </w:r>
      <w:r w:rsidRPr="00785A65">
        <w:rPr>
          <w:rFonts w:ascii="Times New Roman" w:eastAsia="Times New Roman" w:hAnsi="Times New Roman"/>
          <w:sz w:val="22"/>
          <w:lang w:val="en-US"/>
        </w:rPr>
        <w:t>.</w:t>
      </w:r>
    </w:p>
    <w:p w:rsidR="00CB5378" w:rsidRPr="00785A65" w:rsidRDefault="00CB5378" w:rsidP="00CB5378">
      <w:pPr>
        <w:spacing w:line="11" w:lineRule="exact"/>
        <w:rPr>
          <w:rFonts w:ascii="Times New Roman" w:eastAsia="Times New Roman" w:hAnsi="Times New Roman"/>
          <w:lang w:val="en-US"/>
        </w:rPr>
      </w:pPr>
    </w:p>
    <w:p w:rsidR="00CB5378" w:rsidRDefault="00CB5378" w:rsidP="00CB5378">
      <w:pPr>
        <w:spacing w:line="246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Применяют для изготовления кислотоупорного цемента, жаростойкого бетона, для защиты естественных каменных </w:t>
      </w:r>
      <w:proofErr w:type="gramStart"/>
      <w:r>
        <w:rPr>
          <w:rFonts w:ascii="Times New Roman" w:eastAsia="Times New Roman" w:hAnsi="Times New Roman"/>
          <w:sz w:val="22"/>
        </w:rPr>
        <w:t>мате-риалов</w:t>
      </w:r>
      <w:proofErr w:type="gramEnd"/>
      <w:r>
        <w:rPr>
          <w:rFonts w:ascii="Times New Roman" w:eastAsia="Times New Roman" w:hAnsi="Times New Roman"/>
          <w:sz w:val="22"/>
        </w:rPr>
        <w:t>, укрепления песчаных грунтов.</w:t>
      </w:r>
    </w:p>
    <w:p w:rsidR="00CB5378" w:rsidRDefault="00CB5378" w:rsidP="00CB5378">
      <w:pPr>
        <w:spacing w:line="1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5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Жидкое стекло необходимо предохранять от нагрева летом и замерзания зимой (температура замерзания 3–5 °С).</w:t>
      </w:r>
    </w:p>
    <w:p w:rsidR="00CB5378" w:rsidRDefault="00CB5378" w:rsidP="00CB5378">
      <w:pPr>
        <w:spacing w:line="238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8720" behindDoc="1" locked="0" layoutInCell="0" allowOverlap="1">
            <wp:simplePos x="0" y="0"/>
            <wp:positionH relativeFrom="column">
              <wp:posOffset>2734945</wp:posOffset>
            </wp:positionH>
            <wp:positionV relativeFrom="paragraph">
              <wp:posOffset>-178435</wp:posOffset>
            </wp:positionV>
            <wp:extent cx="155575" cy="172085"/>
            <wp:effectExtent l="0" t="0" r="0" b="0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sz w:val="22"/>
        </w:rPr>
        <w:t>При использовании нужно отделить мутный осадок на дне.</w:t>
      </w:r>
    </w:p>
    <w:p w:rsidR="00CB5378" w:rsidRDefault="00CB5378" w:rsidP="00CB5378">
      <w:pPr>
        <w:spacing w:line="238" w:lineRule="auto"/>
        <w:ind w:left="420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30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47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21" w:lineRule="auto"/>
        <w:ind w:firstLine="420"/>
        <w:jc w:val="both"/>
        <w:rPr>
          <w:rFonts w:ascii="Times New Roman" w:eastAsia="Times New Roman" w:hAnsi="Times New Roman"/>
          <w:sz w:val="22"/>
        </w:rPr>
      </w:pPr>
      <w:bookmarkStart w:id="8" w:name="page46"/>
      <w:bookmarkEnd w:id="8"/>
      <w:r>
        <w:rPr>
          <w:rFonts w:ascii="Times New Roman" w:eastAsia="Times New Roman" w:hAnsi="Times New Roman"/>
          <w:i/>
          <w:sz w:val="22"/>
        </w:rPr>
        <w:lastRenderedPageBreak/>
        <w:t xml:space="preserve">Кислотоупорный цемент </w:t>
      </w:r>
      <w:r>
        <w:rPr>
          <w:rFonts w:ascii="Times New Roman" w:eastAsia="Times New Roman" w:hAnsi="Times New Roman"/>
          <w:sz w:val="22"/>
        </w:rPr>
        <w:t>получают совместным помолом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или смешиванием молотого кварцевого песка (SiO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)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кремнеф-тористого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натрия (Na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SiF</w:t>
      </w:r>
      <w:r>
        <w:rPr>
          <w:rFonts w:ascii="Times New Roman" w:eastAsia="Times New Roman" w:hAnsi="Times New Roman"/>
          <w:sz w:val="27"/>
          <w:vertAlign w:val="subscript"/>
        </w:rPr>
        <w:t>6</w:t>
      </w:r>
      <w:r>
        <w:rPr>
          <w:rFonts w:ascii="Times New Roman" w:eastAsia="Times New Roman" w:hAnsi="Times New Roman"/>
          <w:sz w:val="22"/>
        </w:rPr>
        <w:t>). Затворяют такой цемент жидким стеклом. Кварцевый песок можно заменить порошком андезита.</w:t>
      </w:r>
    </w:p>
    <w:p w:rsidR="00CB5378" w:rsidRDefault="00CB5378" w:rsidP="00CB5378">
      <w:pPr>
        <w:spacing w:line="2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1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Применение: </w:t>
      </w:r>
      <w:r>
        <w:rPr>
          <w:rFonts w:ascii="Times New Roman" w:eastAsia="Times New Roman" w:hAnsi="Times New Roman"/>
          <w:sz w:val="22"/>
        </w:rPr>
        <w:t>кислотостойкие замазки,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растворы,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бетоны.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 твердении зерна песка обволакиваются и скрепляются</w:t>
      </w:r>
    </w:p>
    <w:p w:rsidR="00CB5378" w:rsidRDefault="00CB5378" w:rsidP="00CB5378">
      <w:pPr>
        <w:spacing w:line="2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аморфным кремнеземом. Прочность бетона 50–60 МПа,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разру-шается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 едких щелочах.</w:t>
      </w: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35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numPr>
          <w:ilvl w:val="1"/>
          <w:numId w:val="4"/>
        </w:numPr>
        <w:tabs>
          <w:tab w:val="left" w:pos="1440"/>
        </w:tabs>
        <w:spacing w:line="239" w:lineRule="auto"/>
        <w:ind w:left="1440" w:hanging="384"/>
        <w:jc w:val="both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Гидравлические вяжущие вещества</w:t>
      </w:r>
    </w:p>
    <w:p w:rsidR="00CB5378" w:rsidRDefault="00CB5378" w:rsidP="00CB5378">
      <w:pPr>
        <w:spacing w:line="266" w:lineRule="exact"/>
        <w:rPr>
          <w:rFonts w:ascii="Times New Roman" w:eastAsia="Times New Roman" w:hAnsi="Times New Roman"/>
          <w:b/>
          <w:sz w:val="22"/>
        </w:rPr>
      </w:pPr>
    </w:p>
    <w:p w:rsidR="00CB5378" w:rsidRDefault="00CB5378" w:rsidP="00CB5378">
      <w:pPr>
        <w:numPr>
          <w:ilvl w:val="0"/>
          <w:numId w:val="5"/>
        </w:numPr>
        <w:tabs>
          <w:tab w:val="left" w:pos="960"/>
        </w:tabs>
        <w:spacing w:line="239" w:lineRule="auto"/>
        <w:ind w:left="960" w:hanging="542"/>
        <w:jc w:val="both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Портландцемент</w:t>
      </w:r>
    </w:p>
    <w:p w:rsidR="00CB5378" w:rsidRDefault="00CB5378" w:rsidP="00CB5378">
      <w:pPr>
        <w:spacing w:line="2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5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Портландцемент – порошкообразный материал, </w:t>
      </w:r>
      <w:proofErr w:type="gramStart"/>
      <w:r>
        <w:rPr>
          <w:rFonts w:ascii="Times New Roman" w:eastAsia="Times New Roman" w:hAnsi="Times New Roman"/>
          <w:sz w:val="22"/>
        </w:rPr>
        <w:t>содержа-</w:t>
      </w:r>
      <w:proofErr w:type="spellStart"/>
      <w:r>
        <w:rPr>
          <w:rFonts w:ascii="Times New Roman" w:eastAsia="Times New Roman" w:hAnsi="Times New Roman"/>
          <w:sz w:val="22"/>
        </w:rPr>
        <w:t>щий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искусственные минералы (силикаты кальция 70–80 %), большинство из которых в природе не встречаются. Эти </w:t>
      </w:r>
      <w:proofErr w:type="gramStart"/>
      <w:r>
        <w:rPr>
          <w:rFonts w:ascii="Times New Roman" w:eastAsia="Times New Roman" w:hAnsi="Times New Roman"/>
          <w:sz w:val="22"/>
        </w:rPr>
        <w:t>мине-</w:t>
      </w:r>
      <w:proofErr w:type="spellStart"/>
      <w:r>
        <w:rPr>
          <w:rFonts w:ascii="Times New Roman" w:eastAsia="Times New Roman" w:hAnsi="Times New Roman"/>
          <w:sz w:val="22"/>
        </w:rPr>
        <w:t>ралы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обладают высокой химической активностью и способны взаимодействовать с водой. Портландцемент получают при </w:t>
      </w:r>
      <w:proofErr w:type="gramStart"/>
      <w:r>
        <w:rPr>
          <w:rFonts w:ascii="Times New Roman" w:eastAsia="Times New Roman" w:hAnsi="Times New Roman"/>
          <w:sz w:val="22"/>
        </w:rPr>
        <w:t>тон-ком</w:t>
      </w:r>
      <w:proofErr w:type="gramEnd"/>
      <w:r>
        <w:rPr>
          <w:rFonts w:ascii="Times New Roman" w:eastAsia="Times New Roman" w:hAnsi="Times New Roman"/>
          <w:sz w:val="22"/>
        </w:rPr>
        <w:t xml:space="preserve"> измельчении цементного </w:t>
      </w:r>
      <w:r>
        <w:rPr>
          <w:rFonts w:ascii="Times New Roman" w:eastAsia="Times New Roman" w:hAnsi="Times New Roman"/>
          <w:i/>
          <w:sz w:val="22"/>
        </w:rPr>
        <w:t>клинкера</w:t>
      </w:r>
      <w:r>
        <w:rPr>
          <w:rFonts w:ascii="Times New Roman" w:eastAsia="Times New Roman" w:hAnsi="Times New Roman"/>
          <w:sz w:val="22"/>
        </w:rPr>
        <w:t xml:space="preserve"> с добавкой 3–5 % гипса.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1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Клинкер </w:t>
      </w:r>
      <w:r>
        <w:rPr>
          <w:rFonts w:ascii="Times New Roman" w:eastAsia="Times New Roman" w:hAnsi="Times New Roman"/>
          <w:sz w:val="22"/>
        </w:rPr>
        <w:t>получают в виде гранул размером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10–20 (40)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обжигом до спекания сырьевой смеси известняка и глинистых пород. Клинкер определяет качество портландцемента.</w:t>
      </w:r>
    </w:p>
    <w:p w:rsidR="00CB5378" w:rsidRDefault="00CB5378" w:rsidP="00CB5378">
      <w:pPr>
        <w:spacing w:line="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Состав портландцемента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15" w:lineRule="auto"/>
        <w:ind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Химический, %: </w:t>
      </w:r>
      <w:proofErr w:type="spellStart"/>
      <w:r>
        <w:rPr>
          <w:rFonts w:ascii="Times New Roman" w:eastAsia="Times New Roman" w:hAnsi="Times New Roman"/>
          <w:sz w:val="22"/>
        </w:rPr>
        <w:t>CaO</w:t>
      </w:r>
      <w:proofErr w:type="spellEnd"/>
      <w:r>
        <w:rPr>
          <w:rFonts w:ascii="Times New Roman" w:eastAsia="Times New Roman" w:hAnsi="Times New Roman"/>
          <w:sz w:val="22"/>
        </w:rPr>
        <w:t xml:space="preserve"> – 63–66;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– 21–24;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– 4–8; Fe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– 2–4; </w:t>
      </w:r>
      <w:proofErr w:type="spellStart"/>
      <w:r>
        <w:rPr>
          <w:rFonts w:ascii="Times New Roman" w:eastAsia="Times New Roman" w:hAnsi="Times New Roman"/>
          <w:sz w:val="22"/>
        </w:rPr>
        <w:t>MgO</w:t>
      </w:r>
      <w:proofErr w:type="spellEnd"/>
      <w:r>
        <w:rPr>
          <w:rFonts w:ascii="Times New Roman" w:eastAsia="Times New Roman" w:hAnsi="Times New Roman"/>
          <w:sz w:val="22"/>
        </w:rPr>
        <w:t xml:space="preserve"> – 0,5–5 и др.</w:t>
      </w:r>
    </w:p>
    <w:p w:rsidR="00CB5378" w:rsidRDefault="00CB5378" w:rsidP="00CB5378">
      <w:pPr>
        <w:spacing w:line="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Минеральный состав:</w:t>
      </w:r>
    </w:p>
    <w:p w:rsidR="00CB5378" w:rsidRDefault="00CB5378" w:rsidP="00CB5378">
      <w:pPr>
        <w:spacing w:line="237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proofErr w:type="spellStart"/>
      <w:r>
        <w:rPr>
          <w:rFonts w:ascii="Times New Roman" w:eastAsia="Times New Roman" w:hAnsi="Times New Roman"/>
          <w:i/>
          <w:sz w:val="22"/>
        </w:rPr>
        <w:t>алит</w:t>
      </w:r>
      <w:proofErr w:type="spellEnd"/>
      <w:r>
        <w:rPr>
          <w:rFonts w:ascii="Times New Roman" w:eastAsia="Times New Roman" w:hAnsi="Times New Roman"/>
          <w:sz w:val="22"/>
        </w:rPr>
        <w:t xml:space="preserve">   3</w:t>
      </w:r>
      <w:proofErr w:type="gramStart"/>
      <w:r>
        <w:rPr>
          <w:rFonts w:ascii="Times New Roman" w:eastAsia="Times New Roman" w:hAnsi="Times New Roman"/>
          <w:sz w:val="22"/>
        </w:rPr>
        <w:t xml:space="preserve">CaO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(C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S) – 45–60 %;</w:t>
      </w:r>
    </w:p>
    <w:p w:rsidR="00CB5378" w:rsidRDefault="00CB5378" w:rsidP="00CB5378">
      <w:pPr>
        <w:spacing w:line="210" w:lineRule="auto"/>
        <w:ind w:left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r>
        <w:rPr>
          <w:rFonts w:ascii="Times New Roman" w:eastAsia="Times New Roman" w:hAnsi="Times New Roman"/>
          <w:i/>
          <w:sz w:val="22"/>
        </w:rPr>
        <w:t>белит</w:t>
      </w:r>
      <w:r>
        <w:rPr>
          <w:rFonts w:ascii="Times New Roman" w:eastAsia="Times New Roman" w:hAnsi="Times New Roman"/>
          <w:sz w:val="22"/>
        </w:rPr>
        <w:t xml:space="preserve"> 2</w:t>
      </w:r>
      <w:proofErr w:type="gramStart"/>
      <w:r>
        <w:rPr>
          <w:rFonts w:ascii="Times New Roman" w:eastAsia="Times New Roman" w:hAnsi="Times New Roman"/>
          <w:sz w:val="22"/>
        </w:rPr>
        <w:t xml:space="preserve">CaO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(C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S) – 20–30 %;</w:t>
      </w:r>
    </w:p>
    <w:p w:rsidR="00CB5378" w:rsidRDefault="00CB5378" w:rsidP="00CB5378">
      <w:pPr>
        <w:spacing w:line="217" w:lineRule="auto"/>
        <w:ind w:left="420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–  </w:t>
      </w:r>
      <w:proofErr w:type="spellStart"/>
      <w:r>
        <w:rPr>
          <w:rFonts w:ascii="Times New Roman" w:eastAsia="Times New Roman" w:hAnsi="Times New Roman"/>
          <w:i/>
          <w:sz w:val="21"/>
        </w:rPr>
        <w:t>трехкальциевый</w:t>
      </w:r>
      <w:proofErr w:type="spellEnd"/>
      <w:r>
        <w:rPr>
          <w:rFonts w:ascii="Times New Roman" w:eastAsia="Times New Roman" w:hAnsi="Times New Roman"/>
          <w:i/>
          <w:sz w:val="21"/>
        </w:rPr>
        <w:t xml:space="preserve"> </w:t>
      </w:r>
      <w:proofErr w:type="gramStart"/>
      <w:r>
        <w:rPr>
          <w:rFonts w:ascii="Times New Roman" w:eastAsia="Times New Roman" w:hAnsi="Times New Roman"/>
          <w:i/>
          <w:sz w:val="21"/>
        </w:rPr>
        <w:t>алюминат</w:t>
      </w:r>
      <w:r>
        <w:rPr>
          <w:rFonts w:ascii="Times New Roman" w:eastAsia="Times New Roman" w:hAnsi="Times New Roman"/>
          <w:sz w:val="21"/>
        </w:rPr>
        <w:t xml:space="preserve">  3</w:t>
      </w:r>
      <w:proofErr w:type="gramEnd"/>
      <w:r>
        <w:rPr>
          <w:rFonts w:ascii="Times New Roman" w:eastAsia="Times New Roman" w:hAnsi="Times New Roman"/>
          <w:sz w:val="21"/>
        </w:rPr>
        <w:t xml:space="preserve">CaO </w:t>
      </w:r>
      <w:r>
        <w:rPr>
          <w:rFonts w:ascii="Times New Roman" w:eastAsia="Times New Roman" w:hAnsi="Times New Roman"/>
          <w:b/>
          <w:sz w:val="26"/>
          <w:vertAlign w:val="superscript"/>
        </w:rPr>
        <w:t>.</w:t>
      </w:r>
      <w:r>
        <w:rPr>
          <w:rFonts w:ascii="Times New Roman" w:eastAsia="Times New Roman" w:hAnsi="Times New Roman"/>
          <w:sz w:val="21"/>
        </w:rPr>
        <w:t xml:space="preserve"> Al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O</w:t>
      </w:r>
      <w:r>
        <w:rPr>
          <w:rFonts w:ascii="Times New Roman" w:eastAsia="Times New Roman" w:hAnsi="Times New Roman"/>
          <w:sz w:val="26"/>
          <w:vertAlign w:val="subscript"/>
        </w:rPr>
        <w:t>3</w:t>
      </w:r>
      <w:r>
        <w:rPr>
          <w:rFonts w:ascii="Times New Roman" w:eastAsia="Times New Roman" w:hAnsi="Times New Roman"/>
          <w:sz w:val="21"/>
        </w:rPr>
        <w:t xml:space="preserve"> (C</w:t>
      </w:r>
      <w:r>
        <w:rPr>
          <w:rFonts w:ascii="Times New Roman" w:eastAsia="Times New Roman" w:hAnsi="Times New Roman"/>
          <w:sz w:val="26"/>
          <w:vertAlign w:val="subscript"/>
        </w:rPr>
        <w:t>3</w:t>
      </w:r>
      <w:r>
        <w:rPr>
          <w:rFonts w:ascii="Times New Roman" w:eastAsia="Times New Roman" w:hAnsi="Times New Roman"/>
          <w:sz w:val="21"/>
        </w:rPr>
        <w:t>A) – 4–12 %;</w:t>
      </w:r>
    </w:p>
    <w:p w:rsidR="00CB5378" w:rsidRDefault="00CB5378" w:rsidP="00CB5378">
      <w:pPr>
        <w:spacing w:line="221" w:lineRule="auto"/>
        <w:ind w:left="420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sz w:val="22"/>
        </w:rPr>
        <w:t xml:space="preserve">–  </w:t>
      </w:r>
      <w:proofErr w:type="spellStart"/>
      <w:r>
        <w:rPr>
          <w:rFonts w:ascii="Times New Roman" w:eastAsia="Times New Roman" w:hAnsi="Times New Roman"/>
          <w:i/>
          <w:sz w:val="22"/>
        </w:rPr>
        <w:t>четырехкальциевый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алюмоферрит</w:t>
      </w:r>
      <w:proofErr w:type="spellEnd"/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</w:t>
      </w:r>
      <w:proofErr w:type="gramStart"/>
      <w:r>
        <w:rPr>
          <w:rFonts w:ascii="Times New Roman" w:eastAsia="Times New Roman" w:hAnsi="Times New Roman"/>
          <w:sz w:val="22"/>
        </w:rPr>
        <w:t xml:space="preserve">CaO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proofErr w:type="gramStart"/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Fe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(C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>AF) – 10–20 %.</w:t>
      </w:r>
    </w:p>
    <w:p w:rsidR="00CB5378" w:rsidRDefault="00CB5378" w:rsidP="00CB5378">
      <w:pPr>
        <w:spacing w:line="0" w:lineRule="atLeast"/>
        <w:ind w:firstLine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состав клинкера входят также свободные </w:t>
      </w:r>
      <w:proofErr w:type="spellStart"/>
      <w:r>
        <w:rPr>
          <w:rFonts w:ascii="Times New Roman" w:eastAsia="Times New Roman" w:hAnsi="Times New Roman"/>
          <w:sz w:val="22"/>
        </w:rPr>
        <w:t>СаО</w:t>
      </w:r>
      <w:proofErr w:type="spellEnd"/>
      <w:r>
        <w:rPr>
          <w:rFonts w:ascii="Times New Roman" w:eastAsia="Times New Roman" w:hAnsi="Times New Roman"/>
          <w:sz w:val="22"/>
        </w:rPr>
        <w:t xml:space="preserve"> (допуска-</w:t>
      </w:r>
      <w:proofErr w:type="spellStart"/>
      <w:r>
        <w:rPr>
          <w:rFonts w:ascii="Times New Roman" w:eastAsia="Times New Roman" w:hAnsi="Times New Roman"/>
          <w:sz w:val="22"/>
        </w:rPr>
        <w:t>ется</w:t>
      </w:r>
      <w:proofErr w:type="spellEnd"/>
      <w:r>
        <w:rPr>
          <w:rFonts w:ascii="Times New Roman" w:eastAsia="Times New Roman" w:hAnsi="Times New Roman"/>
          <w:sz w:val="22"/>
        </w:rPr>
        <w:t xml:space="preserve"> 1 %), </w:t>
      </w:r>
      <w:proofErr w:type="spellStart"/>
      <w:r>
        <w:rPr>
          <w:rFonts w:ascii="Times New Roman" w:eastAsia="Times New Roman" w:hAnsi="Times New Roman"/>
          <w:sz w:val="22"/>
        </w:rPr>
        <w:t>MgO</w:t>
      </w:r>
      <w:proofErr w:type="spellEnd"/>
      <w:r>
        <w:rPr>
          <w:rFonts w:ascii="Times New Roman" w:eastAsia="Times New Roman" w:hAnsi="Times New Roman"/>
          <w:sz w:val="22"/>
        </w:rPr>
        <w:t xml:space="preserve"> (допускается </w:t>
      </w:r>
      <w:r>
        <w:rPr>
          <w:rFonts w:ascii="Times New Roman" w:eastAsia="Times New Roman" w:hAnsi="Times New Roman"/>
          <w:noProof/>
          <w:sz w:val="22"/>
        </w:rPr>
        <w:drawing>
          <wp:inline distT="0" distB="0" distL="0" distR="0">
            <wp:extent cx="152400" cy="1428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>5 %).</w:t>
      </w:r>
    </w:p>
    <w:p w:rsidR="00CB5378" w:rsidRDefault="00CB5378" w:rsidP="00CB5378">
      <w:pPr>
        <w:spacing w:line="0" w:lineRule="atLeast"/>
        <w:ind w:firstLine="420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79744" behindDoc="1" locked="0" layoutInCell="0" allowOverlap="1">
            <wp:simplePos x="0" y="0"/>
            <wp:positionH relativeFrom="column">
              <wp:posOffset>315595</wp:posOffset>
            </wp:positionH>
            <wp:positionV relativeFrom="paragraph">
              <wp:posOffset>-171450</wp:posOffset>
            </wp:positionV>
            <wp:extent cx="155575" cy="172085"/>
            <wp:effectExtent l="0" t="0" r="0" b="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87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48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49" w:lineRule="auto"/>
        <w:ind w:firstLine="420"/>
        <w:jc w:val="both"/>
        <w:rPr>
          <w:rFonts w:ascii="Times New Roman" w:eastAsia="Times New Roman" w:hAnsi="Times New Roman"/>
          <w:sz w:val="22"/>
        </w:rPr>
      </w:pPr>
      <w:bookmarkStart w:id="9" w:name="page47"/>
      <w:bookmarkEnd w:id="9"/>
      <w:r>
        <w:rPr>
          <w:rFonts w:ascii="Times New Roman" w:eastAsia="Times New Roman" w:hAnsi="Times New Roman"/>
          <w:sz w:val="22"/>
        </w:rPr>
        <w:lastRenderedPageBreak/>
        <w:t xml:space="preserve">Наиболее быстро </w:t>
      </w:r>
      <w:proofErr w:type="spellStart"/>
      <w:r>
        <w:rPr>
          <w:rFonts w:ascii="Times New Roman" w:eastAsia="Times New Roman" w:hAnsi="Times New Roman"/>
          <w:sz w:val="22"/>
        </w:rPr>
        <w:t>гидратирующимися</w:t>
      </w:r>
      <w:proofErr w:type="spellEnd"/>
      <w:r>
        <w:rPr>
          <w:rFonts w:ascii="Times New Roman" w:eastAsia="Times New Roman" w:hAnsi="Times New Roman"/>
          <w:sz w:val="22"/>
        </w:rPr>
        <w:t xml:space="preserve"> минералами </w:t>
      </w:r>
      <w:proofErr w:type="gramStart"/>
      <w:r>
        <w:rPr>
          <w:rFonts w:ascii="Times New Roman" w:eastAsia="Times New Roman" w:hAnsi="Times New Roman"/>
          <w:sz w:val="22"/>
        </w:rPr>
        <w:t>цемент-</w:t>
      </w:r>
      <w:proofErr w:type="spellStart"/>
      <w:r>
        <w:rPr>
          <w:rFonts w:ascii="Times New Roman" w:eastAsia="Times New Roman" w:hAnsi="Times New Roman"/>
          <w:sz w:val="22"/>
        </w:rPr>
        <w:t>ного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клинкера являются </w:t>
      </w:r>
      <w:proofErr w:type="spellStart"/>
      <w:r>
        <w:rPr>
          <w:rFonts w:ascii="Times New Roman" w:eastAsia="Times New Roman" w:hAnsi="Times New Roman"/>
          <w:sz w:val="22"/>
        </w:rPr>
        <w:t>трехкальциевый</w:t>
      </w:r>
      <w:proofErr w:type="spellEnd"/>
      <w:r>
        <w:rPr>
          <w:rFonts w:ascii="Times New Roman" w:eastAsia="Times New Roman" w:hAnsi="Times New Roman"/>
          <w:sz w:val="22"/>
        </w:rPr>
        <w:t xml:space="preserve"> алюминат и </w:t>
      </w:r>
      <w:proofErr w:type="spellStart"/>
      <w:r>
        <w:rPr>
          <w:rFonts w:ascii="Times New Roman" w:eastAsia="Times New Roman" w:hAnsi="Times New Roman"/>
          <w:sz w:val="22"/>
        </w:rPr>
        <w:t>трехкаль-циевый</w:t>
      </w:r>
      <w:proofErr w:type="spellEnd"/>
      <w:r>
        <w:rPr>
          <w:rFonts w:ascii="Times New Roman" w:eastAsia="Times New Roman" w:hAnsi="Times New Roman"/>
          <w:sz w:val="22"/>
        </w:rPr>
        <w:t xml:space="preserve"> силикат; самая медленная гидратация происходит у </w:t>
      </w:r>
      <w:proofErr w:type="spellStart"/>
      <w:r>
        <w:rPr>
          <w:rFonts w:ascii="Times New Roman" w:eastAsia="Times New Roman" w:hAnsi="Times New Roman"/>
          <w:sz w:val="22"/>
        </w:rPr>
        <w:t>двухкальциевого</w:t>
      </w:r>
      <w:proofErr w:type="spellEnd"/>
      <w:r>
        <w:rPr>
          <w:rFonts w:ascii="Times New Roman" w:eastAsia="Times New Roman" w:hAnsi="Times New Roman"/>
          <w:sz w:val="22"/>
        </w:rPr>
        <w:t xml:space="preserve"> силиката.</w:t>
      </w: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0768" behindDoc="1" locked="0" layoutInCell="0" allowOverlap="1">
            <wp:simplePos x="0" y="0"/>
            <wp:positionH relativeFrom="column">
              <wp:posOffset>485140</wp:posOffset>
            </wp:positionH>
            <wp:positionV relativeFrom="paragraph">
              <wp:posOffset>187325</wp:posOffset>
            </wp:positionV>
            <wp:extent cx="2430145" cy="2139315"/>
            <wp:effectExtent l="0" t="0" r="8255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145" cy="2139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5" w:lineRule="exact"/>
        <w:rPr>
          <w:rFonts w:ascii="Times New Roman" w:eastAsia="Times New Roman" w:hAnsi="Times New Roman"/>
        </w:rPr>
      </w:pPr>
    </w:p>
    <w:tbl>
      <w:tblPr>
        <w:tblW w:w="0" w:type="auto"/>
        <w:tblInd w:w="7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0"/>
        <w:gridCol w:w="160"/>
      </w:tblGrid>
      <w:tr w:rsidR="00CB5378" w:rsidTr="00697520">
        <w:trPr>
          <w:trHeight w:val="2610"/>
        </w:trPr>
        <w:tc>
          <w:tcPr>
            <w:tcW w:w="160" w:type="dxa"/>
            <w:shd w:val="clear" w:color="auto" w:fill="auto"/>
            <w:textDirection w:val="btLr"/>
            <w:vAlign w:val="bottom"/>
          </w:tcPr>
          <w:p w:rsidR="00CB5378" w:rsidRDefault="00CB5378" w:rsidP="00697520">
            <w:pPr>
              <w:spacing w:line="239" w:lineRule="auto"/>
              <w:rPr>
                <w:rFonts w:ascii="Arial" w:eastAsia="Arial" w:hAnsi="Arial"/>
                <w:i/>
                <w:color w:val="030303"/>
                <w:sz w:val="16"/>
              </w:rPr>
            </w:pPr>
            <w:r>
              <w:rPr>
                <w:rFonts w:ascii="Arial" w:eastAsia="Arial" w:hAnsi="Arial"/>
                <w:i/>
                <w:color w:val="030303"/>
                <w:sz w:val="16"/>
              </w:rPr>
              <w:t>Относительная</w:t>
            </w:r>
          </w:p>
        </w:tc>
        <w:tc>
          <w:tcPr>
            <w:tcW w:w="160" w:type="dxa"/>
            <w:shd w:val="clear" w:color="auto" w:fill="auto"/>
            <w:textDirection w:val="btLr"/>
            <w:vAlign w:val="bottom"/>
          </w:tcPr>
          <w:p w:rsidR="00CB5378" w:rsidRDefault="00CB5378" w:rsidP="00697520">
            <w:pPr>
              <w:spacing w:line="239" w:lineRule="auto"/>
              <w:rPr>
                <w:rFonts w:ascii="Arial" w:eastAsia="Arial" w:hAnsi="Arial"/>
                <w:i/>
                <w:color w:val="030303"/>
                <w:w w:val="99"/>
                <w:sz w:val="16"/>
              </w:rPr>
            </w:pPr>
            <w:r>
              <w:rPr>
                <w:rFonts w:ascii="Arial" w:eastAsia="Arial" w:hAnsi="Arial"/>
                <w:i/>
                <w:color w:val="030303"/>
                <w:w w:val="99"/>
                <w:sz w:val="16"/>
              </w:rPr>
              <w:t>прочность клинкерных минералов</w:t>
            </w:r>
          </w:p>
        </w:tc>
      </w:tr>
    </w:tbl>
    <w:p w:rsidR="00CB5378" w:rsidRDefault="00CB5378" w:rsidP="00CB5378">
      <w:pPr>
        <w:spacing w:line="25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ind w:left="4780"/>
        <w:rPr>
          <w:rFonts w:ascii="Arial" w:eastAsia="Arial" w:hAnsi="Arial"/>
          <w:i/>
          <w:sz w:val="17"/>
        </w:rPr>
      </w:pPr>
      <w:r>
        <w:rPr>
          <w:rFonts w:ascii="Arial" w:eastAsia="Arial" w:hAnsi="Arial"/>
          <w:i/>
          <w:sz w:val="17"/>
        </w:rPr>
        <w:t>суток</w:t>
      </w:r>
    </w:p>
    <w:p w:rsidR="00CB5378" w:rsidRDefault="00CB5378" w:rsidP="00CB5378">
      <w:pPr>
        <w:spacing w:line="26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26" w:lineRule="auto"/>
        <w:ind w:left="860" w:right="460" w:hanging="414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Рис. 3.1. Нарастание прочности клинкерных минералов во времени: 1 – C</w:t>
      </w:r>
      <w:r>
        <w:rPr>
          <w:rFonts w:ascii="Times New Roman" w:eastAsia="Times New Roman" w:hAnsi="Times New Roman"/>
          <w:sz w:val="26"/>
          <w:vertAlign w:val="subscript"/>
        </w:rPr>
        <w:t>3</w:t>
      </w:r>
      <w:r>
        <w:rPr>
          <w:rFonts w:ascii="Times New Roman" w:eastAsia="Times New Roman" w:hAnsi="Times New Roman"/>
          <w:sz w:val="21"/>
        </w:rPr>
        <w:t>S; 2 – C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S; 3 – C</w:t>
      </w:r>
      <w:r>
        <w:rPr>
          <w:rFonts w:ascii="Times New Roman" w:eastAsia="Times New Roman" w:hAnsi="Times New Roman"/>
          <w:sz w:val="26"/>
          <w:vertAlign w:val="subscript"/>
        </w:rPr>
        <w:t>3</w:t>
      </w:r>
      <w:r>
        <w:rPr>
          <w:rFonts w:ascii="Times New Roman" w:eastAsia="Times New Roman" w:hAnsi="Times New Roman"/>
          <w:sz w:val="21"/>
        </w:rPr>
        <w:t>A; 4 – C</w:t>
      </w:r>
      <w:r>
        <w:rPr>
          <w:rFonts w:ascii="Times New Roman" w:eastAsia="Times New Roman" w:hAnsi="Times New Roman"/>
          <w:sz w:val="26"/>
          <w:vertAlign w:val="subscript"/>
        </w:rPr>
        <w:t>4</w:t>
      </w:r>
      <w:r>
        <w:rPr>
          <w:rFonts w:ascii="Times New Roman" w:eastAsia="Times New Roman" w:hAnsi="Times New Roman"/>
          <w:sz w:val="21"/>
        </w:rPr>
        <w:t>AF</w:t>
      </w:r>
    </w:p>
    <w:p w:rsidR="00CB5378" w:rsidRDefault="00CB5378" w:rsidP="00CB5378">
      <w:pPr>
        <w:spacing w:line="30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tabs>
          <w:tab w:val="left" w:pos="2020"/>
          <w:tab w:val="left" w:pos="2860"/>
          <w:tab w:val="left" w:pos="3900"/>
          <w:tab w:val="left" w:pos="5180"/>
        </w:tabs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Вещественный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состав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22"/>
        </w:rPr>
        <w:t>цемента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содержание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>клинкера,</w:t>
      </w:r>
    </w:p>
    <w:p w:rsidR="00CB5378" w:rsidRDefault="00CB5378" w:rsidP="00CB5378">
      <w:pPr>
        <w:spacing w:line="1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4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гипса и активных минеральных добавок. Например, шлаковый портландцемент содержит: клинкера – 57, шлака – 40, гипса –</w:t>
      </w:r>
    </w:p>
    <w:p w:rsidR="00CB5378" w:rsidRDefault="00CB5378" w:rsidP="00CB5378">
      <w:pPr>
        <w:spacing w:line="239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3 %.</w:t>
      </w:r>
    </w:p>
    <w:p w:rsidR="00CB5378" w:rsidRDefault="00CB5378" w:rsidP="00CB5378">
      <w:pPr>
        <w:spacing w:line="25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4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Технология получения портландцемента</w:t>
      </w:r>
    </w:p>
    <w:p w:rsidR="00CB5378" w:rsidRDefault="00CB5378" w:rsidP="00CB5378">
      <w:pPr>
        <w:spacing w:line="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Производство портландцемента может быть разделено на два комплекса операций. Первый включает изготовление </w:t>
      </w:r>
      <w:proofErr w:type="gramStart"/>
      <w:r>
        <w:rPr>
          <w:rFonts w:ascii="Times New Roman" w:eastAsia="Times New Roman" w:hAnsi="Times New Roman"/>
          <w:sz w:val="22"/>
        </w:rPr>
        <w:t>клин-</w:t>
      </w:r>
      <w:proofErr w:type="spellStart"/>
      <w:r>
        <w:rPr>
          <w:rFonts w:ascii="Times New Roman" w:eastAsia="Times New Roman" w:hAnsi="Times New Roman"/>
          <w:sz w:val="22"/>
        </w:rPr>
        <w:t>кера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второй – получение портландцемента измельчением клин-</w:t>
      </w:r>
      <w:proofErr w:type="spellStart"/>
      <w:r>
        <w:rPr>
          <w:rFonts w:ascii="Times New Roman" w:eastAsia="Times New Roman" w:hAnsi="Times New Roman"/>
          <w:sz w:val="22"/>
        </w:rPr>
        <w:t>кера</w:t>
      </w:r>
      <w:proofErr w:type="spellEnd"/>
      <w:r>
        <w:rPr>
          <w:rFonts w:ascii="Times New Roman" w:eastAsia="Times New Roman" w:hAnsi="Times New Roman"/>
          <w:sz w:val="22"/>
        </w:rPr>
        <w:t xml:space="preserve"> совместно с гипсом, активными минеральными и другими добавками. Получение </w:t>
      </w:r>
      <w:r>
        <w:rPr>
          <w:rFonts w:ascii="Times New Roman" w:eastAsia="Times New Roman" w:hAnsi="Times New Roman"/>
          <w:i/>
          <w:sz w:val="22"/>
        </w:rPr>
        <w:t>клинкера</w:t>
      </w:r>
      <w:r>
        <w:rPr>
          <w:rFonts w:ascii="Times New Roman" w:eastAsia="Times New Roman" w:hAnsi="Times New Roman"/>
          <w:sz w:val="22"/>
        </w:rPr>
        <w:t xml:space="preserve"> – наиболее сложный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энерго</w:t>
      </w:r>
      <w:proofErr w:type="spellEnd"/>
      <w:r>
        <w:rPr>
          <w:rFonts w:ascii="Times New Roman" w:eastAsia="Times New Roman" w:hAnsi="Times New Roman"/>
          <w:sz w:val="22"/>
        </w:rPr>
        <w:t>-емкий</w:t>
      </w:r>
      <w:proofErr w:type="gramEnd"/>
      <w:r>
        <w:rPr>
          <w:rFonts w:ascii="Times New Roman" w:eastAsia="Times New Roman" w:hAnsi="Times New Roman"/>
          <w:sz w:val="22"/>
        </w:rPr>
        <w:t xml:space="preserve"> процесс, заключающийся в добыче сырья, его смешении и обжиге.</w:t>
      </w:r>
    </w:p>
    <w:p w:rsidR="00CB5378" w:rsidRDefault="00CB5378" w:rsidP="00CB5378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23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49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25" w:lineRule="auto"/>
        <w:ind w:firstLine="454"/>
        <w:jc w:val="both"/>
        <w:rPr>
          <w:rFonts w:ascii="Times New Roman" w:eastAsia="Times New Roman" w:hAnsi="Times New Roman"/>
          <w:sz w:val="22"/>
        </w:rPr>
      </w:pPr>
      <w:bookmarkStart w:id="10" w:name="page48"/>
      <w:bookmarkEnd w:id="10"/>
      <w:r>
        <w:rPr>
          <w:rFonts w:ascii="Times New Roman" w:eastAsia="Times New Roman" w:hAnsi="Times New Roman"/>
          <w:i/>
          <w:sz w:val="22"/>
        </w:rPr>
        <w:lastRenderedPageBreak/>
        <w:t>Сырье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известняки,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мел,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мергели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75 %;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глина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,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, Fe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) – 25 %. Применяют добавки отходов (шлаки, нефелиновый шлам).</w:t>
      </w:r>
    </w:p>
    <w:p w:rsidR="00CB5378" w:rsidRDefault="00CB5378" w:rsidP="00CB5378">
      <w:pPr>
        <w:spacing w:line="1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Топливо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природный газ,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реже мазут. 1/4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стоимости </w:t>
      </w:r>
      <w:proofErr w:type="gramStart"/>
      <w:r>
        <w:rPr>
          <w:rFonts w:ascii="Times New Roman" w:eastAsia="Times New Roman" w:hAnsi="Times New Roman"/>
          <w:sz w:val="22"/>
        </w:rPr>
        <w:t>готово-</w:t>
      </w:r>
      <w:proofErr w:type="spellStart"/>
      <w:r>
        <w:rPr>
          <w:rFonts w:ascii="Times New Roman" w:eastAsia="Times New Roman" w:hAnsi="Times New Roman"/>
          <w:sz w:val="22"/>
        </w:rPr>
        <w:t>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цемента – это затраты на топливо, поэтому его расходуют экономно.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4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Подготовка сырья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измельчение и смешивание исходных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компонентов в соответствующих пропорциях.</w:t>
      </w:r>
    </w:p>
    <w:p w:rsidR="00CB5378" w:rsidRDefault="00CB5378" w:rsidP="00CB5378">
      <w:pPr>
        <w:spacing w:line="1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настоящее время применяют два основных способа </w:t>
      </w:r>
      <w:proofErr w:type="gramStart"/>
      <w:r>
        <w:rPr>
          <w:rFonts w:ascii="Times New Roman" w:eastAsia="Times New Roman" w:hAnsi="Times New Roman"/>
          <w:sz w:val="22"/>
        </w:rPr>
        <w:t>под-готовки</w:t>
      </w:r>
      <w:proofErr w:type="gramEnd"/>
      <w:r>
        <w:rPr>
          <w:rFonts w:ascii="Times New Roman" w:eastAsia="Times New Roman" w:hAnsi="Times New Roman"/>
          <w:sz w:val="22"/>
        </w:rPr>
        <w:t xml:space="preserve"> сырьевой смеси из исходных компонентов: «</w:t>
      </w:r>
      <w:r>
        <w:rPr>
          <w:rFonts w:ascii="Times New Roman" w:eastAsia="Times New Roman" w:hAnsi="Times New Roman"/>
          <w:i/>
          <w:sz w:val="22"/>
        </w:rPr>
        <w:t>мокрый</w:t>
      </w:r>
      <w:r>
        <w:rPr>
          <w:rFonts w:ascii="Times New Roman" w:eastAsia="Times New Roman" w:hAnsi="Times New Roman"/>
          <w:sz w:val="22"/>
        </w:rPr>
        <w:t>», при котором помол и смешение сырья осуществляют в водной среде, и «</w:t>
      </w:r>
      <w:r>
        <w:rPr>
          <w:rFonts w:ascii="Times New Roman" w:eastAsia="Times New Roman" w:hAnsi="Times New Roman"/>
          <w:i/>
          <w:sz w:val="22"/>
        </w:rPr>
        <w:t>сухой</w:t>
      </w:r>
      <w:r>
        <w:rPr>
          <w:rFonts w:ascii="Times New Roman" w:eastAsia="Times New Roman" w:hAnsi="Times New Roman"/>
          <w:sz w:val="22"/>
        </w:rPr>
        <w:t>», когда материалы измельчают и смешивают в сухом виде.</w:t>
      </w: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1792" behindDoc="1" locked="0" layoutInCell="0" allowOverlap="1">
            <wp:simplePos x="0" y="0"/>
            <wp:positionH relativeFrom="column">
              <wp:posOffset>710565</wp:posOffset>
            </wp:positionH>
            <wp:positionV relativeFrom="paragraph">
              <wp:posOffset>218440</wp:posOffset>
            </wp:positionV>
            <wp:extent cx="2462530" cy="2435860"/>
            <wp:effectExtent l="0" t="0" r="0" b="254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530" cy="2435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35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ind w:left="1300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ТЕХНОЛОГИЧЕСКАЯ СХЕМА ПРОЦЕССА</w:t>
      </w:r>
    </w:p>
    <w:p w:rsidR="00CB5378" w:rsidRDefault="00CB5378" w:rsidP="00CB5378">
      <w:pPr>
        <w:spacing w:line="239" w:lineRule="auto"/>
        <w:ind w:left="1540"/>
        <w:rPr>
          <w:rFonts w:ascii="Times New Roman" w:eastAsia="Times New Roman" w:hAnsi="Times New Roman"/>
          <w:sz w:val="18"/>
        </w:rPr>
      </w:pPr>
      <w:r>
        <w:rPr>
          <w:rFonts w:ascii="Times New Roman" w:eastAsia="Times New Roman" w:hAnsi="Times New Roman"/>
          <w:sz w:val="18"/>
        </w:rPr>
        <w:t>ПОЛУЧЕНИЯ ПОРТЛАНДЦЕМЕНТА</w:t>
      </w:r>
    </w:p>
    <w:p w:rsidR="00CB5378" w:rsidRDefault="00CB5378" w:rsidP="00CB5378">
      <w:pPr>
        <w:spacing w:line="25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238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Добыча сырья</w:t>
      </w:r>
    </w:p>
    <w:p w:rsidR="00CB5378" w:rsidRDefault="00CB5378" w:rsidP="00CB5378">
      <w:pPr>
        <w:spacing w:line="27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15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Приготовление сырьевой смеси</w:t>
      </w:r>
    </w:p>
    <w:p w:rsidR="00CB5378" w:rsidRDefault="00CB5378" w:rsidP="00CB5378">
      <w:pPr>
        <w:spacing w:line="27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ind w:left="21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Обжиг до спекания</w:t>
      </w:r>
    </w:p>
    <w:p w:rsidR="00CB5378" w:rsidRDefault="00CB5378" w:rsidP="00CB5378">
      <w:pPr>
        <w:spacing w:line="27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20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Охлаждение клинкера</w:t>
      </w:r>
    </w:p>
    <w:p w:rsidR="00CB5378" w:rsidRDefault="00CB5378" w:rsidP="00CB5378">
      <w:pPr>
        <w:spacing w:line="26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140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Помол клинкера с добавками гипса</w:t>
      </w:r>
    </w:p>
    <w:p w:rsidR="00CB5378" w:rsidRDefault="00CB5378" w:rsidP="00CB5378">
      <w:pPr>
        <w:spacing w:line="27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17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Хранение портландцемента</w:t>
      </w:r>
    </w:p>
    <w:p w:rsidR="00CB5378" w:rsidRDefault="00CB5378" w:rsidP="00CB5378">
      <w:pPr>
        <w:spacing w:line="35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Сухой способ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совместное измельчение известняка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гли-ны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 мельницах с одновременной сушкой до влажности 1–2 % (сырьевая мука). Хранят в силосах. Предъявляются повышенные требования к качеству известняка и глины (</w:t>
      </w:r>
      <w:r>
        <w:rPr>
          <w:rFonts w:ascii="Times New Roman" w:eastAsia="Times New Roman" w:hAnsi="Times New Roman"/>
          <w:i/>
          <w:sz w:val="22"/>
        </w:rPr>
        <w:t>W</w:t>
      </w:r>
      <w:r>
        <w:rPr>
          <w:rFonts w:ascii="Times New Roman" w:eastAsia="Times New Roman" w:hAnsi="Times New Roman"/>
          <w:sz w:val="22"/>
        </w:rPr>
        <w:t xml:space="preserve"> до 10–15 %, </w:t>
      </w:r>
      <w:proofErr w:type="gramStart"/>
      <w:r>
        <w:rPr>
          <w:rFonts w:ascii="Times New Roman" w:eastAsia="Times New Roman" w:hAnsi="Times New Roman"/>
          <w:sz w:val="22"/>
        </w:rPr>
        <w:t>одно-</w:t>
      </w:r>
      <w:proofErr w:type="spellStart"/>
      <w:r>
        <w:rPr>
          <w:rFonts w:ascii="Times New Roman" w:eastAsia="Times New Roman" w:hAnsi="Times New Roman"/>
          <w:sz w:val="22"/>
        </w:rPr>
        <w:t>родность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). </w:t>
      </w:r>
      <w:r>
        <w:rPr>
          <w:rFonts w:ascii="Times New Roman" w:eastAsia="Times New Roman" w:hAnsi="Times New Roman"/>
          <w:i/>
          <w:sz w:val="22"/>
        </w:rPr>
        <w:t>Недостатки:</w:t>
      </w:r>
      <w:r>
        <w:rPr>
          <w:rFonts w:ascii="Times New Roman" w:eastAsia="Times New Roman" w:hAnsi="Times New Roman"/>
          <w:sz w:val="22"/>
        </w:rPr>
        <w:t xml:space="preserve"> пыление, дополнительные требования</w:t>
      </w: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064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38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50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064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35" w:lineRule="auto"/>
        <w:jc w:val="both"/>
        <w:rPr>
          <w:rFonts w:ascii="Times New Roman" w:eastAsia="Times New Roman" w:hAnsi="Times New Roman"/>
          <w:sz w:val="22"/>
        </w:rPr>
      </w:pPr>
      <w:bookmarkStart w:id="11" w:name="page49"/>
      <w:bookmarkEnd w:id="11"/>
      <w:r>
        <w:rPr>
          <w:rFonts w:ascii="Times New Roman" w:eastAsia="Times New Roman" w:hAnsi="Times New Roman"/>
          <w:sz w:val="22"/>
        </w:rPr>
        <w:lastRenderedPageBreak/>
        <w:t xml:space="preserve">к качеству оборудования. </w:t>
      </w:r>
      <w:r>
        <w:rPr>
          <w:rFonts w:ascii="Times New Roman" w:eastAsia="Times New Roman" w:hAnsi="Times New Roman"/>
          <w:i/>
          <w:sz w:val="22"/>
        </w:rPr>
        <w:t>Достоинство</w:t>
      </w:r>
      <w:r>
        <w:rPr>
          <w:rFonts w:ascii="Times New Roman" w:eastAsia="Times New Roman" w:hAnsi="Times New Roman"/>
          <w:sz w:val="22"/>
        </w:rPr>
        <w:t xml:space="preserve">: экономичность –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затра</w:t>
      </w:r>
      <w:proofErr w:type="spellEnd"/>
      <w:r>
        <w:rPr>
          <w:rFonts w:ascii="Times New Roman" w:eastAsia="Times New Roman" w:hAnsi="Times New Roman"/>
          <w:sz w:val="22"/>
        </w:rPr>
        <w:t>-ты</w:t>
      </w:r>
      <w:proofErr w:type="gramEnd"/>
      <w:r>
        <w:rPr>
          <w:rFonts w:ascii="Times New Roman" w:eastAsia="Times New Roman" w:hAnsi="Times New Roman"/>
          <w:sz w:val="22"/>
        </w:rPr>
        <w:t xml:space="preserve"> тепла в 1,5–2 раза меньше, чем при мокром способе.</w:t>
      </w:r>
    </w:p>
    <w:p w:rsidR="00CB5378" w:rsidRDefault="00CB5378" w:rsidP="00CB5378">
      <w:pPr>
        <w:spacing w:line="1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Мокрый способ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 повышенной влажности сырья: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из-</w:t>
      </w:r>
      <w:proofErr w:type="spellStart"/>
      <w:r>
        <w:rPr>
          <w:rFonts w:ascii="Times New Roman" w:eastAsia="Times New Roman" w:hAnsi="Times New Roman"/>
          <w:sz w:val="22"/>
        </w:rPr>
        <w:t>мельчение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смешивание в водной среде (35–45 % воды в </w:t>
      </w:r>
      <w:proofErr w:type="spellStart"/>
      <w:r>
        <w:rPr>
          <w:rFonts w:ascii="Times New Roman" w:eastAsia="Times New Roman" w:hAnsi="Times New Roman"/>
          <w:sz w:val="22"/>
        </w:rPr>
        <w:t>соста-ве</w:t>
      </w:r>
      <w:proofErr w:type="spellEnd"/>
      <w:r>
        <w:rPr>
          <w:rFonts w:ascii="Times New Roman" w:eastAsia="Times New Roman" w:hAnsi="Times New Roman"/>
          <w:sz w:val="22"/>
        </w:rPr>
        <w:t xml:space="preserve"> шлама). Глину перерабатывают в </w:t>
      </w:r>
      <w:proofErr w:type="spellStart"/>
      <w:r>
        <w:rPr>
          <w:rFonts w:ascii="Times New Roman" w:eastAsia="Times New Roman" w:hAnsi="Times New Roman"/>
          <w:sz w:val="22"/>
        </w:rPr>
        <w:t>глиноболтушках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Добавля</w:t>
      </w:r>
      <w:proofErr w:type="spellEnd"/>
      <w:r>
        <w:rPr>
          <w:rFonts w:ascii="Times New Roman" w:eastAsia="Times New Roman" w:hAnsi="Times New Roman"/>
          <w:sz w:val="22"/>
        </w:rPr>
        <w:t>-ют</w:t>
      </w:r>
      <w:proofErr w:type="gramEnd"/>
      <w:r>
        <w:rPr>
          <w:rFonts w:ascii="Times New Roman" w:eastAsia="Times New Roman" w:hAnsi="Times New Roman"/>
          <w:sz w:val="22"/>
        </w:rPr>
        <w:t xml:space="preserve"> дробленый известняк, все компоненты поступают в шаровую мельницу. Готовый шлам хранят в шлам-бассейнах. Несколько снижают влажность шлама добавки СДБ. </w:t>
      </w:r>
      <w:r>
        <w:rPr>
          <w:rFonts w:ascii="Times New Roman" w:eastAsia="Times New Roman" w:hAnsi="Times New Roman"/>
          <w:i/>
          <w:sz w:val="22"/>
        </w:rPr>
        <w:t>Достоинство</w:t>
      </w:r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невысо</w:t>
      </w:r>
      <w:proofErr w:type="spellEnd"/>
      <w:r>
        <w:rPr>
          <w:rFonts w:ascii="Times New Roman" w:eastAsia="Times New Roman" w:hAnsi="Times New Roman"/>
          <w:sz w:val="22"/>
        </w:rPr>
        <w:t>-кие</w:t>
      </w:r>
      <w:proofErr w:type="gramEnd"/>
      <w:r>
        <w:rPr>
          <w:rFonts w:ascii="Times New Roman" w:eastAsia="Times New Roman" w:hAnsi="Times New Roman"/>
          <w:sz w:val="22"/>
        </w:rPr>
        <w:t xml:space="preserve"> требования к качеству сырья при хорошем качестве порт-</w:t>
      </w:r>
      <w:proofErr w:type="spellStart"/>
      <w:r>
        <w:rPr>
          <w:rFonts w:ascii="Times New Roman" w:eastAsia="Times New Roman" w:hAnsi="Times New Roman"/>
          <w:sz w:val="22"/>
        </w:rPr>
        <w:t>ландцемента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r>
        <w:rPr>
          <w:rFonts w:ascii="Times New Roman" w:eastAsia="Times New Roman" w:hAnsi="Times New Roman"/>
          <w:i/>
          <w:sz w:val="22"/>
        </w:rPr>
        <w:t>Недостаток</w:t>
      </w:r>
      <w:r>
        <w:rPr>
          <w:rFonts w:ascii="Times New Roman" w:eastAsia="Times New Roman" w:hAnsi="Times New Roman"/>
          <w:sz w:val="22"/>
        </w:rPr>
        <w:t xml:space="preserve">: повышенная энергоемкость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произ-водства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CB5378" w:rsidRDefault="00CB5378" w:rsidP="00CB5378">
      <w:pPr>
        <w:spacing w:line="1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Каждый из этих способов имеет свои положительные и </w:t>
      </w:r>
      <w:proofErr w:type="gramStart"/>
      <w:r>
        <w:rPr>
          <w:rFonts w:ascii="Times New Roman" w:eastAsia="Times New Roman" w:hAnsi="Times New Roman"/>
          <w:sz w:val="22"/>
        </w:rPr>
        <w:t>от-</w:t>
      </w:r>
      <w:proofErr w:type="spellStart"/>
      <w:r>
        <w:rPr>
          <w:rFonts w:ascii="Times New Roman" w:eastAsia="Times New Roman" w:hAnsi="Times New Roman"/>
          <w:sz w:val="22"/>
        </w:rPr>
        <w:t>рицательные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стороны. В водной среде облегчается измельчение материалов, при их совместном помоле быстро достигается </w:t>
      </w:r>
      <w:proofErr w:type="gramStart"/>
      <w:r>
        <w:rPr>
          <w:rFonts w:ascii="Times New Roman" w:eastAsia="Times New Roman" w:hAnsi="Times New Roman"/>
          <w:sz w:val="22"/>
        </w:rPr>
        <w:t>вы-</w:t>
      </w:r>
      <w:proofErr w:type="spellStart"/>
      <w:r>
        <w:rPr>
          <w:rFonts w:ascii="Times New Roman" w:eastAsia="Times New Roman" w:hAnsi="Times New Roman"/>
          <w:sz w:val="22"/>
        </w:rPr>
        <w:t>сокая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однородность смеси, но топлива на обжиг расходуется в 1,5–2 раза больше, чем при сухом.</w:t>
      </w:r>
    </w:p>
    <w:p w:rsidR="00CB5378" w:rsidRDefault="00CB5378" w:rsidP="00CB5378">
      <w:pPr>
        <w:spacing w:line="1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Сухой способ, несмотря на его технико-экономические преимущества по сравнению с мокрым, длительное время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нахо-дил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ограниченное применение из-за пониженного качества </w:t>
      </w:r>
      <w:proofErr w:type="spellStart"/>
      <w:r>
        <w:rPr>
          <w:rFonts w:ascii="Times New Roman" w:eastAsia="Times New Roman" w:hAnsi="Times New Roman"/>
          <w:sz w:val="22"/>
        </w:rPr>
        <w:t>по-лучаемого</w:t>
      </w:r>
      <w:proofErr w:type="spellEnd"/>
      <w:r>
        <w:rPr>
          <w:rFonts w:ascii="Times New Roman" w:eastAsia="Times New Roman" w:hAnsi="Times New Roman"/>
          <w:sz w:val="22"/>
        </w:rPr>
        <w:t xml:space="preserve"> клинкера. Однако успехи в технике тонкого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измель-чения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гомогенизации сухих смесей обеспечили возможность получения высококачественных портландцементов и по сухому способу.</w:t>
      </w:r>
    </w:p>
    <w:p w:rsidR="00CB5378" w:rsidRDefault="00CB5378" w:rsidP="00CB5378">
      <w:pPr>
        <w:spacing w:line="1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Тенденции в мировом цементном производстве: 1)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совер-шенствование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оборудования и технологий; 2) скоростной обжиг в высокопроизводительных печах; 3) перевод с мокрого способа на полусухой и сухой; 4) создание принципиально новых техно-логий.</w:t>
      </w:r>
    </w:p>
    <w:p w:rsidR="00CB5378" w:rsidRDefault="00CB5378" w:rsidP="00CB5378">
      <w:pPr>
        <w:spacing w:line="1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Обжиг сырьевой смеси </w:t>
      </w:r>
      <w:r>
        <w:rPr>
          <w:rFonts w:ascii="Times New Roman" w:eastAsia="Times New Roman" w:hAnsi="Times New Roman"/>
          <w:sz w:val="22"/>
        </w:rPr>
        <w:t>производят во вращающихся печах: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 сухом способе – 7 × 95 м; при мокром – (5–7) × 185 (230) м. Производительность – более 100 т/ч (3000 т/</w:t>
      </w:r>
      <w:proofErr w:type="spellStart"/>
      <w:r>
        <w:rPr>
          <w:rFonts w:ascii="Times New Roman" w:eastAsia="Times New Roman" w:hAnsi="Times New Roman"/>
          <w:sz w:val="22"/>
        </w:rPr>
        <w:t>сут</w:t>
      </w:r>
      <w:proofErr w:type="spellEnd"/>
      <w:r>
        <w:rPr>
          <w:rFonts w:ascii="Times New Roman" w:eastAsia="Times New Roman" w:hAnsi="Times New Roman"/>
          <w:sz w:val="22"/>
        </w:rPr>
        <w:t>). Вращение 1–2 об/мин.</w:t>
      </w:r>
    </w:p>
    <w:p w:rsidR="00CB5378" w:rsidRDefault="00CB5378" w:rsidP="00CB5378">
      <w:pPr>
        <w:spacing w:line="1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Помол клинкера. </w:t>
      </w:r>
      <w:r>
        <w:rPr>
          <w:rFonts w:ascii="Times New Roman" w:eastAsia="Times New Roman" w:hAnsi="Times New Roman"/>
          <w:sz w:val="22"/>
        </w:rPr>
        <w:t>Производительность мельниц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 100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т/ч 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более. Мелющие тела – стальные шары и цилиндры.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Использу-ются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центробежные сепараторы для отделения крупных частиц, направляемых на </w:t>
      </w:r>
      <w:proofErr w:type="spellStart"/>
      <w:r>
        <w:rPr>
          <w:rFonts w:ascii="Times New Roman" w:eastAsia="Times New Roman" w:hAnsi="Times New Roman"/>
          <w:sz w:val="22"/>
        </w:rPr>
        <w:t>домол</w:t>
      </w:r>
      <w:proofErr w:type="spellEnd"/>
      <w:r>
        <w:rPr>
          <w:rFonts w:ascii="Times New Roman" w:eastAsia="Times New Roman" w:hAnsi="Times New Roman"/>
          <w:sz w:val="22"/>
        </w:rPr>
        <w:t>. Тонкость помола – 4000–5000 см</w:t>
      </w:r>
      <w:r>
        <w:rPr>
          <w:rFonts w:ascii="Times New Roman" w:eastAsia="Times New Roman" w:hAnsi="Times New Roman"/>
          <w:sz w:val="27"/>
          <w:vertAlign w:val="superscript"/>
        </w:rPr>
        <w:t>2</w:t>
      </w:r>
      <w:r>
        <w:rPr>
          <w:rFonts w:ascii="Times New Roman" w:eastAsia="Times New Roman" w:hAnsi="Times New Roman"/>
          <w:sz w:val="22"/>
        </w:rPr>
        <w:t>/г.</w:t>
      </w: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19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51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41" w:lineRule="auto"/>
        <w:jc w:val="both"/>
        <w:rPr>
          <w:rFonts w:ascii="Times New Roman" w:eastAsia="Times New Roman" w:hAnsi="Times New Roman"/>
          <w:sz w:val="22"/>
        </w:rPr>
      </w:pPr>
      <w:bookmarkStart w:id="12" w:name="page50"/>
      <w:bookmarkEnd w:id="12"/>
      <w:r>
        <w:rPr>
          <w:rFonts w:ascii="Times New Roman" w:eastAsia="Times New Roman" w:hAnsi="Times New Roman"/>
          <w:sz w:val="22"/>
        </w:rPr>
        <w:lastRenderedPageBreak/>
        <w:t>При помоле добавляется гипс (до 3,5 % по SO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) для замедления сроков схватывания. Хранится цемент в силосах из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железобето</w:t>
      </w:r>
      <w:proofErr w:type="spellEnd"/>
      <w:r>
        <w:rPr>
          <w:rFonts w:ascii="Times New Roman" w:eastAsia="Times New Roman" w:hAnsi="Times New Roman"/>
          <w:sz w:val="22"/>
        </w:rPr>
        <w:t>-на</w:t>
      </w:r>
      <w:proofErr w:type="gramEnd"/>
      <w:r>
        <w:rPr>
          <w:rFonts w:ascii="Times New Roman" w:eastAsia="Times New Roman" w:hAnsi="Times New Roman"/>
          <w:sz w:val="22"/>
        </w:rPr>
        <w:t xml:space="preserve"> диаметром до 15 м и высотой до 30 м для охлаждения (после помола температура равна 80–120 °С) и гашения свободного </w:t>
      </w:r>
      <w:proofErr w:type="spellStart"/>
      <w:r>
        <w:rPr>
          <w:rFonts w:ascii="Times New Roman" w:eastAsia="Times New Roman" w:hAnsi="Times New Roman"/>
          <w:sz w:val="22"/>
        </w:rPr>
        <w:t>СаО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Твердение портландцемента. </w:t>
      </w:r>
      <w:r>
        <w:rPr>
          <w:rFonts w:ascii="Times New Roman" w:eastAsia="Times New Roman" w:hAnsi="Times New Roman"/>
          <w:sz w:val="22"/>
        </w:rPr>
        <w:t xml:space="preserve">После </w:t>
      </w:r>
      <w:proofErr w:type="spellStart"/>
      <w:r>
        <w:rPr>
          <w:rFonts w:ascii="Times New Roman" w:eastAsia="Times New Roman" w:hAnsi="Times New Roman"/>
          <w:sz w:val="22"/>
        </w:rPr>
        <w:t>затворения</w:t>
      </w:r>
      <w:proofErr w:type="spellEnd"/>
      <w:r>
        <w:rPr>
          <w:rFonts w:ascii="Times New Roman" w:eastAsia="Times New Roman" w:hAnsi="Times New Roman"/>
          <w:sz w:val="22"/>
        </w:rPr>
        <w:t xml:space="preserve"> водой об-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разуется цементное тесто, которое в течение 1–3 часов не теряет пластичности. Затем происходит схватывание (до 10 ч), тесто загустевает. Далее твердение. Процессы гидратации цемента – это химические реакции при схватывании и твердении.</w:t>
      </w:r>
    </w:p>
    <w:p w:rsidR="00CB5378" w:rsidRDefault="00CB5378" w:rsidP="00CB5378">
      <w:pPr>
        <w:spacing w:line="230" w:lineRule="auto"/>
        <w:ind w:left="4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Реакции с водой (растворение):</w:t>
      </w:r>
    </w:p>
    <w:p w:rsidR="00CB5378" w:rsidRPr="00785A65" w:rsidRDefault="00CB5378" w:rsidP="00CB5378">
      <w:pPr>
        <w:spacing w:line="227" w:lineRule="auto"/>
        <w:ind w:left="440"/>
        <w:rPr>
          <w:rFonts w:ascii="Times New Roman" w:eastAsia="Times New Roman" w:hAnsi="Times New Roman"/>
          <w:sz w:val="21"/>
          <w:lang w:val="en-US"/>
        </w:rPr>
      </w:pPr>
      <w:r>
        <w:rPr>
          <w:rFonts w:ascii="Times New Roman" w:eastAsia="Times New Roman" w:hAnsi="Times New Roman"/>
          <w:sz w:val="21"/>
        </w:rPr>
        <w:t>1)  2 (3</w:t>
      </w:r>
      <w:proofErr w:type="gramStart"/>
      <w:r>
        <w:rPr>
          <w:rFonts w:ascii="Times New Roman" w:eastAsia="Times New Roman" w:hAnsi="Times New Roman"/>
          <w:sz w:val="21"/>
        </w:rPr>
        <w:t xml:space="preserve">CaO </w:t>
      </w:r>
      <w:r>
        <w:rPr>
          <w:rFonts w:ascii="Times New Roman" w:eastAsia="Times New Roman" w:hAnsi="Times New Roman"/>
          <w:b/>
          <w:sz w:val="26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1"/>
        </w:rPr>
        <w:t xml:space="preserve"> </w:t>
      </w:r>
      <w:r w:rsidRPr="00785A65">
        <w:rPr>
          <w:rFonts w:ascii="Times New Roman" w:eastAsia="Times New Roman" w:hAnsi="Times New Roman"/>
          <w:sz w:val="21"/>
          <w:lang w:val="en-US"/>
        </w:rPr>
        <w:t>SiO</w:t>
      </w:r>
      <w:r w:rsidRPr="00785A65">
        <w:rPr>
          <w:rFonts w:ascii="Times New Roman" w:eastAsia="Times New Roman" w:hAnsi="Times New Roman"/>
          <w:sz w:val="26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1"/>
          <w:lang w:val="en-US"/>
        </w:rPr>
        <w:t>) + 6H</w:t>
      </w:r>
      <w:r w:rsidRPr="00785A65">
        <w:rPr>
          <w:rFonts w:ascii="Times New Roman" w:eastAsia="Times New Roman" w:hAnsi="Times New Roman"/>
          <w:sz w:val="26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1"/>
          <w:lang w:val="en-US"/>
        </w:rPr>
        <w:t>O = 3</w:t>
      </w:r>
      <w:proofErr w:type="gramStart"/>
      <w:r w:rsidRPr="00785A65">
        <w:rPr>
          <w:rFonts w:ascii="Times New Roman" w:eastAsia="Times New Roman" w:hAnsi="Times New Roman"/>
          <w:sz w:val="21"/>
          <w:lang w:val="en-US"/>
        </w:rPr>
        <w:t xml:space="preserve">CaO </w:t>
      </w:r>
      <w:r w:rsidRPr="00785A65">
        <w:rPr>
          <w:rFonts w:ascii="Times New Roman" w:eastAsia="Times New Roman" w:hAnsi="Times New Roman"/>
          <w:b/>
          <w:sz w:val="26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21"/>
          <w:lang w:val="en-US"/>
        </w:rPr>
        <w:t xml:space="preserve"> 2SiO</w:t>
      </w:r>
      <w:proofErr w:type="gramStart"/>
      <w:r w:rsidRPr="00785A65">
        <w:rPr>
          <w:rFonts w:ascii="Times New Roman" w:eastAsia="Times New Roman" w:hAnsi="Times New Roman"/>
          <w:sz w:val="26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1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6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21"/>
          <w:lang w:val="en-US"/>
        </w:rPr>
        <w:t xml:space="preserve"> 3H</w:t>
      </w:r>
      <w:r w:rsidRPr="00785A65">
        <w:rPr>
          <w:rFonts w:ascii="Times New Roman" w:eastAsia="Times New Roman" w:hAnsi="Times New Roman"/>
          <w:sz w:val="26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1"/>
          <w:lang w:val="en-US"/>
        </w:rPr>
        <w:t>O + 3Ca(OH)</w:t>
      </w:r>
      <w:r w:rsidRPr="00785A65">
        <w:rPr>
          <w:rFonts w:ascii="Times New Roman" w:eastAsia="Times New Roman" w:hAnsi="Times New Roman"/>
          <w:sz w:val="26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1"/>
          <w:lang w:val="en-US"/>
        </w:rPr>
        <w:t>;</w:t>
      </w:r>
    </w:p>
    <w:p w:rsidR="00CB5378" w:rsidRPr="00785A65" w:rsidRDefault="00CB5378" w:rsidP="00CB5378">
      <w:pPr>
        <w:tabs>
          <w:tab w:val="left" w:pos="2960"/>
        </w:tabs>
        <w:spacing w:line="220" w:lineRule="auto"/>
        <w:ind w:left="1200"/>
        <w:rPr>
          <w:rFonts w:ascii="Times New Roman" w:eastAsia="Times New Roman" w:hAnsi="Times New Roman"/>
          <w:lang w:val="en-US"/>
        </w:rPr>
      </w:pPr>
      <w:proofErr w:type="spellStart"/>
      <w:r>
        <w:rPr>
          <w:rFonts w:ascii="Times New Roman" w:eastAsia="Times New Roman" w:hAnsi="Times New Roman"/>
        </w:rPr>
        <w:t>алит</w:t>
      </w:r>
      <w:proofErr w:type="spellEnd"/>
      <w:r w:rsidRPr="00785A65">
        <w:rPr>
          <w:rFonts w:ascii="Times New Roman" w:eastAsia="Times New Roman" w:hAnsi="Times New Roman"/>
          <w:lang w:val="en-US"/>
        </w:rPr>
        <w:tab/>
      </w:r>
      <w:proofErr w:type="spellStart"/>
      <w:r>
        <w:rPr>
          <w:rFonts w:ascii="Times New Roman" w:eastAsia="Times New Roman" w:hAnsi="Times New Roman"/>
        </w:rPr>
        <w:t>гидросиликат</w:t>
      </w:r>
      <w:proofErr w:type="spellEnd"/>
      <w:r w:rsidRPr="00785A65">
        <w:rPr>
          <w:rFonts w:ascii="Times New Roman" w:eastAsia="Times New Roman" w:hAnsi="Times New Roman"/>
          <w:lang w:val="en-US"/>
        </w:rPr>
        <w:t xml:space="preserve"> </w:t>
      </w:r>
      <w:r>
        <w:rPr>
          <w:rFonts w:ascii="Times New Roman" w:eastAsia="Times New Roman" w:hAnsi="Times New Roman"/>
        </w:rPr>
        <w:t>кальция</w:t>
      </w:r>
    </w:p>
    <w:p w:rsidR="00CB5378" w:rsidRPr="00785A65" w:rsidRDefault="00CB5378" w:rsidP="00CB5378">
      <w:pPr>
        <w:spacing w:line="194" w:lineRule="exact"/>
        <w:rPr>
          <w:rFonts w:ascii="Times New Roman" w:eastAsia="Times New Roman" w:hAnsi="Times New Roman"/>
          <w:lang w:val="en-US"/>
        </w:rPr>
      </w:pPr>
    </w:p>
    <w:p w:rsidR="00CB5378" w:rsidRPr="00785A65" w:rsidRDefault="00CB5378" w:rsidP="00CB5378">
      <w:pPr>
        <w:spacing w:line="0" w:lineRule="atLeast"/>
        <w:ind w:left="420"/>
        <w:rPr>
          <w:rFonts w:ascii="Times New Roman" w:eastAsia="Times New Roman" w:hAnsi="Times New Roman"/>
          <w:sz w:val="22"/>
          <w:lang w:val="en-US"/>
        </w:rPr>
      </w:pPr>
      <w:r w:rsidRPr="00785A65">
        <w:rPr>
          <w:rFonts w:ascii="Times New Roman" w:eastAsia="Times New Roman" w:hAnsi="Times New Roman"/>
          <w:sz w:val="22"/>
          <w:lang w:val="en-US"/>
        </w:rPr>
        <w:t>2)  2 (2</w:t>
      </w:r>
      <w:proofErr w:type="gramStart"/>
      <w:r w:rsidRPr="00785A65">
        <w:rPr>
          <w:rFonts w:ascii="Times New Roman" w:eastAsia="Times New Roman" w:hAnsi="Times New Roman"/>
          <w:sz w:val="22"/>
          <w:lang w:val="en-US"/>
        </w:rPr>
        <w:t xml:space="preserve">CaO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22"/>
          <w:lang w:val="en-US"/>
        </w:rPr>
        <w:t xml:space="preserve"> SiO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) + 4H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 = 3</w:t>
      </w:r>
      <w:proofErr w:type="gramStart"/>
      <w:r w:rsidRPr="00785A65">
        <w:rPr>
          <w:rFonts w:ascii="Times New Roman" w:eastAsia="Times New Roman" w:hAnsi="Times New Roman"/>
          <w:sz w:val="22"/>
          <w:lang w:val="en-US"/>
        </w:rPr>
        <w:t xml:space="preserve">CaO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22"/>
          <w:lang w:val="en-US"/>
        </w:rPr>
        <w:t xml:space="preserve"> 2SiO</w:t>
      </w:r>
      <w:proofErr w:type="gramStart"/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22"/>
          <w:lang w:val="en-US"/>
        </w:rPr>
        <w:t xml:space="preserve"> 3H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 + Ca(OH)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;</w:t>
      </w:r>
    </w:p>
    <w:p w:rsidR="00CB5378" w:rsidRPr="00785A65" w:rsidRDefault="00CB5378" w:rsidP="00CB5378">
      <w:pPr>
        <w:spacing w:line="3" w:lineRule="exact"/>
        <w:rPr>
          <w:rFonts w:ascii="Times New Roman" w:eastAsia="Times New Roman" w:hAnsi="Times New Roman"/>
          <w:lang w:val="en-US"/>
        </w:rPr>
      </w:pPr>
    </w:p>
    <w:p w:rsidR="00CB5378" w:rsidRPr="00785A65" w:rsidRDefault="00CB5378" w:rsidP="00CB5378">
      <w:pPr>
        <w:tabs>
          <w:tab w:val="left" w:pos="3020"/>
        </w:tabs>
        <w:spacing w:line="239" w:lineRule="auto"/>
        <w:ind w:left="1200"/>
        <w:rPr>
          <w:rFonts w:ascii="Times New Roman" w:eastAsia="Times New Roman" w:hAnsi="Times New Roman"/>
          <w:lang w:val="en-US"/>
        </w:rPr>
      </w:pPr>
      <w:r>
        <w:rPr>
          <w:rFonts w:ascii="Times New Roman" w:eastAsia="Times New Roman" w:hAnsi="Times New Roman"/>
        </w:rPr>
        <w:t>белит</w:t>
      </w:r>
      <w:r w:rsidRPr="00785A65">
        <w:rPr>
          <w:rFonts w:ascii="Times New Roman" w:eastAsia="Times New Roman" w:hAnsi="Times New Roman"/>
          <w:lang w:val="en-US"/>
        </w:rPr>
        <w:tab/>
      </w:r>
      <w:proofErr w:type="spellStart"/>
      <w:r>
        <w:rPr>
          <w:rFonts w:ascii="Times New Roman" w:eastAsia="Times New Roman" w:hAnsi="Times New Roman"/>
        </w:rPr>
        <w:t>гидросиликат</w:t>
      </w:r>
      <w:proofErr w:type="spellEnd"/>
      <w:r w:rsidRPr="00785A65">
        <w:rPr>
          <w:rFonts w:ascii="Times New Roman" w:eastAsia="Times New Roman" w:hAnsi="Times New Roman"/>
          <w:lang w:val="en-US"/>
        </w:rPr>
        <w:t xml:space="preserve"> </w:t>
      </w:r>
      <w:r>
        <w:rPr>
          <w:rFonts w:ascii="Times New Roman" w:eastAsia="Times New Roman" w:hAnsi="Times New Roman"/>
        </w:rPr>
        <w:t>кальция</w:t>
      </w:r>
    </w:p>
    <w:p w:rsidR="00CB5378" w:rsidRPr="00785A65" w:rsidRDefault="00CB5378" w:rsidP="00CB5378">
      <w:pPr>
        <w:spacing w:line="171" w:lineRule="exact"/>
        <w:rPr>
          <w:rFonts w:ascii="Times New Roman" w:eastAsia="Times New Roman" w:hAnsi="Times New Roman"/>
          <w:lang w:val="en-US"/>
        </w:rPr>
      </w:pPr>
    </w:p>
    <w:p w:rsidR="00CB5378" w:rsidRDefault="00CB5378" w:rsidP="00CB5378">
      <w:pPr>
        <w:spacing w:line="0" w:lineRule="atLeast"/>
        <w:ind w:left="420"/>
        <w:rPr>
          <w:rFonts w:ascii="Times New Roman" w:eastAsia="Times New Roman" w:hAnsi="Times New Roman"/>
          <w:sz w:val="22"/>
        </w:rPr>
      </w:pPr>
      <w:r w:rsidRPr="00785A65">
        <w:rPr>
          <w:rFonts w:ascii="Times New Roman" w:eastAsia="Times New Roman" w:hAnsi="Times New Roman"/>
          <w:sz w:val="22"/>
          <w:lang w:val="en-US"/>
        </w:rPr>
        <w:t xml:space="preserve">3)  3 </w:t>
      </w:r>
      <w:proofErr w:type="spellStart"/>
      <w:proofErr w:type="gramStart"/>
      <w:r w:rsidRPr="00785A65">
        <w:rPr>
          <w:rFonts w:ascii="Times New Roman" w:eastAsia="Times New Roman" w:hAnsi="Times New Roman"/>
          <w:sz w:val="22"/>
          <w:lang w:val="en-US"/>
        </w:rPr>
        <w:t>CaO</w:t>
      </w:r>
      <w:proofErr w:type="spellEnd"/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22"/>
          <w:lang w:val="en-US"/>
        </w:rPr>
        <w:t xml:space="preserve"> Al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3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+ 6H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O = 3 </w:t>
      </w:r>
      <w:proofErr w:type="spellStart"/>
      <w:proofErr w:type="gramStart"/>
      <w:r w:rsidRPr="00785A65">
        <w:rPr>
          <w:rFonts w:ascii="Times New Roman" w:eastAsia="Times New Roman" w:hAnsi="Times New Roman"/>
          <w:sz w:val="22"/>
          <w:lang w:val="en-US"/>
        </w:rPr>
        <w:t>CaO</w:t>
      </w:r>
      <w:proofErr w:type="spellEnd"/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22"/>
          <w:lang w:val="en-US"/>
        </w:rPr>
        <w:t xml:space="preserve"> Al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</w:t>
      </w:r>
      <w:proofErr w:type="gramStart"/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3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>
        <w:rPr>
          <w:rFonts w:ascii="Times New Roman" w:eastAsia="Times New Roman" w:hAnsi="Times New Roman"/>
          <w:sz w:val="22"/>
        </w:rPr>
        <w:t>6H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O;</w:t>
      </w:r>
    </w:p>
    <w:p w:rsidR="00CB5378" w:rsidRDefault="00CB5378" w:rsidP="00CB5378">
      <w:pPr>
        <w:spacing w:line="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2340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гидроалюминат</w:t>
      </w:r>
      <w:proofErr w:type="spellEnd"/>
      <w:r>
        <w:rPr>
          <w:rFonts w:ascii="Times New Roman" w:eastAsia="Times New Roman" w:hAnsi="Times New Roman"/>
        </w:rPr>
        <w:t xml:space="preserve"> (рыхлая структура)</w:t>
      </w:r>
    </w:p>
    <w:p w:rsidR="00CB5378" w:rsidRDefault="00CB5378" w:rsidP="00CB5378">
      <w:pPr>
        <w:spacing w:line="186" w:lineRule="exact"/>
        <w:rPr>
          <w:rFonts w:ascii="Times New Roman" w:eastAsia="Times New Roman" w:hAnsi="Times New Roman"/>
        </w:rPr>
      </w:pPr>
    </w:p>
    <w:p w:rsidR="00CB5378" w:rsidRPr="00785A65" w:rsidRDefault="00CB5378" w:rsidP="00CB5378">
      <w:pPr>
        <w:spacing w:line="239" w:lineRule="auto"/>
        <w:ind w:left="420"/>
        <w:rPr>
          <w:rFonts w:ascii="Times New Roman" w:eastAsia="Times New Roman" w:hAnsi="Times New Roman"/>
          <w:sz w:val="22"/>
          <w:lang w:val="en-US"/>
        </w:rPr>
      </w:pPr>
      <w:r>
        <w:rPr>
          <w:rFonts w:ascii="Times New Roman" w:eastAsia="Times New Roman" w:hAnsi="Times New Roman"/>
          <w:sz w:val="22"/>
        </w:rPr>
        <w:t xml:space="preserve">3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CaO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r w:rsidRPr="00785A65">
        <w:rPr>
          <w:rFonts w:ascii="Times New Roman" w:eastAsia="Times New Roman" w:hAnsi="Times New Roman"/>
          <w:sz w:val="22"/>
          <w:lang w:val="en-US"/>
        </w:rPr>
        <w:t>Al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3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+ 3 (CaSO</w:t>
      </w:r>
      <w:proofErr w:type="gramStart"/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4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22"/>
          <w:lang w:val="en-US"/>
        </w:rPr>
        <w:t xml:space="preserve"> 2H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O) + 26H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 =</w:t>
      </w:r>
    </w:p>
    <w:p w:rsidR="00CB5378" w:rsidRDefault="00CB5378" w:rsidP="00CB5378">
      <w:pPr>
        <w:spacing w:line="219" w:lineRule="auto"/>
        <w:ind w:left="420"/>
        <w:rPr>
          <w:rFonts w:ascii="Times New Roman" w:eastAsia="Times New Roman" w:hAnsi="Times New Roman"/>
          <w:sz w:val="22"/>
        </w:rPr>
      </w:pPr>
      <w:r w:rsidRPr="00785A65">
        <w:rPr>
          <w:rFonts w:ascii="Times New Roman" w:eastAsia="Times New Roman" w:hAnsi="Times New Roman"/>
          <w:sz w:val="22"/>
          <w:lang w:val="en-US"/>
        </w:rPr>
        <w:t xml:space="preserve">= 3 </w:t>
      </w:r>
      <w:proofErr w:type="spellStart"/>
      <w:proofErr w:type="gramStart"/>
      <w:r w:rsidRPr="00785A65">
        <w:rPr>
          <w:rFonts w:ascii="Times New Roman" w:eastAsia="Times New Roman" w:hAnsi="Times New Roman"/>
          <w:sz w:val="22"/>
          <w:lang w:val="en-US"/>
        </w:rPr>
        <w:t>CaO</w:t>
      </w:r>
      <w:proofErr w:type="spellEnd"/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>
        <w:rPr>
          <w:rFonts w:ascii="Times New Roman" w:eastAsia="Times New Roman" w:hAnsi="Times New Roman"/>
          <w:sz w:val="22"/>
        </w:rPr>
        <w:t>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proofErr w:type="gramStart"/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3CaSO</w:t>
      </w:r>
      <w:proofErr w:type="gramStart"/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32H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O;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9" w:lineRule="auto"/>
        <w:ind w:firstLine="1301"/>
        <w:jc w:val="both"/>
        <w:rPr>
          <w:rFonts w:ascii="Times New Roman" w:eastAsia="Times New Roman" w:hAnsi="Times New Roman"/>
          <w:sz w:val="19"/>
        </w:rPr>
      </w:pPr>
      <w:proofErr w:type="spellStart"/>
      <w:r>
        <w:rPr>
          <w:rFonts w:ascii="Times New Roman" w:eastAsia="Times New Roman" w:hAnsi="Times New Roman"/>
          <w:sz w:val="19"/>
        </w:rPr>
        <w:t>эттрингит</w:t>
      </w:r>
      <w:proofErr w:type="spellEnd"/>
      <w:r>
        <w:rPr>
          <w:rFonts w:ascii="Times New Roman" w:eastAsia="Times New Roman" w:hAnsi="Times New Roman"/>
          <w:sz w:val="19"/>
        </w:rPr>
        <w:t xml:space="preserve"> (увеличенный вдвое по сравнению с </w:t>
      </w:r>
      <w:proofErr w:type="gramStart"/>
      <w:r>
        <w:rPr>
          <w:rFonts w:ascii="Times New Roman" w:eastAsia="Times New Roman" w:hAnsi="Times New Roman"/>
          <w:sz w:val="19"/>
        </w:rPr>
        <w:t>исход-</w:t>
      </w:r>
      <w:proofErr w:type="spellStart"/>
      <w:r>
        <w:rPr>
          <w:rFonts w:ascii="Times New Roman" w:eastAsia="Times New Roman" w:hAnsi="Times New Roman"/>
          <w:sz w:val="19"/>
        </w:rPr>
        <w:t>ными</w:t>
      </w:r>
      <w:proofErr w:type="spellEnd"/>
      <w:proofErr w:type="gramEnd"/>
      <w:r>
        <w:rPr>
          <w:rFonts w:ascii="Times New Roman" w:eastAsia="Times New Roman" w:hAnsi="Times New Roman"/>
          <w:sz w:val="19"/>
        </w:rPr>
        <w:t xml:space="preserve"> продуктами объем, уплотняет структуру цементного камня); </w:t>
      </w:r>
      <w:proofErr w:type="spellStart"/>
      <w:r>
        <w:rPr>
          <w:rFonts w:ascii="Times New Roman" w:eastAsia="Times New Roman" w:hAnsi="Times New Roman"/>
          <w:sz w:val="19"/>
        </w:rPr>
        <w:t>гидросульфоалюминат</w:t>
      </w:r>
      <w:proofErr w:type="spellEnd"/>
      <w:r>
        <w:rPr>
          <w:rFonts w:ascii="Times New Roman" w:eastAsia="Times New Roman" w:hAnsi="Times New Roman"/>
          <w:sz w:val="19"/>
        </w:rPr>
        <w:t xml:space="preserve"> кальция осаждается на поверхности частиц 3CaO</w:t>
      </w:r>
      <w:r>
        <w:rPr>
          <w:rFonts w:ascii="Times New Roman" w:eastAsia="Times New Roman" w:hAnsi="Times New Roman"/>
          <w:b/>
          <w:sz w:val="24"/>
          <w:vertAlign w:val="superscript"/>
        </w:rPr>
        <w:t>.</w:t>
      </w:r>
      <w:r>
        <w:rPr>
          <w:rFonts w:ascii="Times New Roman" w:eastAsia="Times New Roman" w:hAnsi="Times New Roman"/>
          <w:sz w:val="19"/>
        </w:rPr>
        <w:t>Al</w:t>
      </w:r>
      <w:r>
        <w:rPr>
          <w:rFonts w:ascii="Times New Roman" w:eastAsia="Times New Roman" w:hAnsi="Times New Roman"/>
          <w:sz w:val="24"/>
          <w:vertAlign w:val="subscript"/>
        </w:rPr>
        <w:t>2</w:t>
      </w:r>
      <w:r>
        <w:rPr>
          <w:rFonts w:ascii="Times New Roman" w:eastAsia="Times New Roman" w:hAnsi="Times New Roman"/>
          <w:sz w:val="19"/>
        </w:rPr>
        <w:t>O</w:t>
      </w:r>
      <w:r>
        <w:rPr>
          <w:rFonts w:ascii="Times New Roman" w:eastAsia="Times New Roman" w:hAnsi="Times New Roman"/>
          <w:sz w:val="24"/>
          <w:vertAlign w:val="subscript"/>
        </w:rPr>
        <w:t>3</w:t>
      </w:r>
      <w:r>
        <w:rPr>
          <w:rFonts w:ascii="Times New Roman" w:eastAsia="Times New Roman" w:hAnsi="Times New Roman"/>
          <w:sz w:val="19"/>
        </w:rPr>
        <w:t>, замедляя их гидратацию и продлевая схватывание цемента</w:t>
      </w:r>
    </w:p>
    <w:p w:rsidR="00CB5378" w:rsidRDefault="00CB5378" w:rsidP="00CB5378">
      <w:pPr>
        <w:spacing w:line="97" w:lineRule="exact"/>
        <w:rPr>
          <w:rFonts w:ascii="Times New Roman" w:eastAsia="Times New Roman" w:hAnsi="Times New Roman"/>
        </w:rPr>
      </w:pPr>
    </w:p>
    <w:p w:rsidR="00CB5378" w:rsidRPr="00785A65" w:rsidRDefault="00CB5378" w:rsidP="00CB5378">
      <w:pPr>
        <w:spacing w:line="239" w:lineRule="auto"/>
        <w:ind w:left="420"/>
        <w:rPr>
          <w:rFonts w:ascii="Times New Roman" w:eastAsia="Times New Roman" w:hAnsi="Times New Roman"/>
          <w:sz w:val="22"/>
          <w:lang w:val="en-US"/>
        </w:rPr>
      </w:pPr>
      <w:r w:rsidRPr="00785A65">
        <w:rPr>
          <w:rFonts w:ascii="Times New Roman" w:eastAsia="Times New Roman" w:hAnsi="Times New Roman"/>
          <w:sz w:val="22"/>
          <w:lang w:val="en-US"/>
        </w:rPr>
        <w:t>4)  4</w:t>
      </w:r>
      <w:proofErr w:type="gramStart"/>
      <w:r w:rsidRPr="00785A65">
        <w:rPr>
          <w:rFonts w:ascii="Times New Roman" w:eastAsia="Times New Roman" w:hAnsi="Times New Roman"/>
          <w:sz w:val="22"/>
          <w:lang w:val="en-US"/>
        </w:rPr>
        <w:t xml:space="preserve">CaO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22"/>
          <w:lang w:val="en-US"/>
        </w:rPr>
        <w:t xml:space="preserve"> Al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</w:t>
      </w:r>
      <w:proofErr w:type="gramStart"/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3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22"/>
          <w:lang w:val="en-US"/>
        </w:rPr>
        <w:t xml:space="preserve"> Fe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3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+ m 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 =</w:t>
      </w:r>
    </w:p>
    <w:p w:rsidR="00CB5378" w:rsidRPr="00785A65" w:rsidRDefault="00CB5378" w:rsidP="00CB5378">
      <w:pPr>
        <w:numPr>
          <w:ilvl w:val="0"/>
          <w:numId w:val="6"/>
        </w:numPr>
        <w:tabs>
          <w:tab w:val="left" w:pos="880"/>
        </w:tabs>
        <w:spacing w:line="219" w:lineRule="auto"/>
        <w:ind w:left="880" w:hanging="169"/>
        <w:jc w:val="both"/>
        <w:rPr>
          <w:rFonts w:ascii="Times New Roman" w:eastAsia="Times New Roman" w:hAnsi="Times New Roman"/>
          <w:sz w:val="22"/>
          <w:lang w:val="en-US"/>
        </w:rPr>
      </w:pPr>
      <w:r w:rsidRPr="00785A65">
        <w:rPr>
          <w:rFonts w:ascii="Times New Roman" w:eastAsia="Times New Roman" w:hAnsi="Times New Roman"/>
          <w:sz w:val="22"/>
          <w:lang w:val="en-US"/>
        </w:rPr>
        <w:t>3</w:t>
      </w:r>
      <w:proofErr w:type="gramStart"/>
      <w:r w:rsidRPr="00785A65">
        <w:rPr>
          <w:rFonts w:ascii="Times New Roman" w:eastAsia="Times New Roman" w:hAnsi="Times New Roman"/>
          <w:sz w:val="22"/>
          <w:lang w:val="en-US"/>
        </w:rPr>
        <w:t xml:space="preserve">CaO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22"/>
          <w:lang w:val="en-US"/>
        </w:rPr>
        <w:t xml:space="preserve"> Al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</w:t>
      </w:r>
      <w:proofErr w:type="gramStart"/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3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22"/>
          <w:lang w:val="en-US"/>
        </w:rPr>
        <w:t xml:space="preserve"> 6H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>
        <w:rPr>
          <w:rFonts w:ascii="Times New Roman" w:eastAsia="Times New Roman" w:hAnsi="Times New Roman"/>
          <w:sz w:val="22"/>
        </w:rPr>
        <w:t>О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+ </w:t>
      </w:r>
      <w:proofErr w:type="spellStart"/>
      <w:proofErr w:type="gramStart"/>
      <w:r w:rsidRPr="00785A65">
        <w:rPr>
          <w:rFonts w:ascii="Times New Roman" w:eastAsia="Times New Roman" w:hAnsi="Times New Roman"/>
          <w:sz w:val="22"/>
          <w:lang w:val="en-US"/>
        </w:rPr>
        <w:t>CaO</w:t>
      </w:r>
      <w:proofErr w:type="spellEnd"/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785A65">
        <w:rPr>
          <w:rFonts w:ascii="Times New Roman" w:eastAsia="Times New Roman" w:hAnsi="Times New Roman"/>
          <w:sz w:val="27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22"/>
          <w:lang w:val="en-US"/>
        </w:rPr>
        <w:t xml:space="preserve"> Fe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</w:t>
      </w:r>
      <w:proofErr w:type="gramStart"/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3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785A65">
        <w:rPr>
          <w:rFonts w:ascii="Times New Roman" w:eastAsia="Times New Roman" w:hAnsi="Times New Roman"/>
          <w:sz w:val="27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22"/>
          <w:lang w:val="en-US"/>
        </w:rPr>
        <w:t xml:space="preserve"> n 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O</w:t>
      </w:r>
    </w:p>
    <w:p w:rsidR="00CB5378" w:rsidRDefault="00CB5378" w:rsidP="00CB5378">
      <w:pPr>
        <w:spacing w:line="231" w:lineRule="auto"/>
        <w:ind w:left="940"/>
        <w:jc w:val="both"/>
        <w:rPr>
          <w:rFonts w:ascii="Times New Roman" w:eastAsia="Times New Roman" w:hAnsi="Times New Roman"/>
          <w:sz w:val="19"/>
        </w:rPr>
      </w:pPr>
      <w:proofErr w:type="spellStart"/>
      <w:r>
        <w:rPr>
          <w:rFonts w:ascii="Times New Roman" w:eastAsia="Times New Roman" w:hAnsi="Times New Roman"/>
        </w:rPr>
        <w:t>гидроалюминат</w:t>
      </w:r>
      <w:r>
        <w:rPr>
          <w:rFonts w:ascii="Times New Roman" w:eastAsia="Times New Roman" w:hAnsi="Times New Roman"/>
          <w:sz w:val="19"/>
        </w:rPr>
        <w:t>гидроферрит</w:t>
      </w:r>
      <w:proofErr w:type="spellEnd"/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7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(связывается гипсом)</w:t>
      </w:r>
    </w:p>
    <w:p w:rsidR="00CB5378" w:rsidRDefault="00CB5378" w:rsidP="00CB5378">
      <w:pPr>
        <w:spacing w:line="26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 результате процессов гидратации образуется цементный гель. Затем происходят процессы структурообразования,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обра-зования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новых связей кристаллов и упрочнения цементного камня.</w:t>
      </w:r>
    </w:p>
    <w:p w:rsidR="00CB5378" w:rsidRDefault="00CB5378" w:rsidP="00CB5378">
      <w:pPr>
        <w:spacing w:line="237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064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30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52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064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0" w:lineRule="atLeast"/>
        <w:ind w:left="560"/>
        <w:rPr>
          <w:rFonts w:ascii="Times New Roman" w:eastAsia="Times New Roman" w:hAnsi="Times New Roman"/>
          <w:sz w:val="22"/>
        </w:rPr>
      </w:pPr>
      <w:bookmarkStart w:id="13" w:name="page51"/>
      <w:bookmarkEnd w:id="13"/>
      <w:r>
        <w:rPr>
          <w:rFonts w:ascii="Times New Roman" w:eastAsia="Times New Roman" w:hAnsi="Times New Roman"/>
          <w:sz w:val="22"/>
        </w:rPr>
        <w:lastRenderedPageBreak/>
        <w:t>Цемент связывает около 15 % воды от своей массы.</w:t>
      </w:r>
    </w:p>
    <w:p w:rsidR="00CB5378" w:rsidRDefault="00CB5378" w:rsidP="00CB5378">
      <w:pPr>
        <w:spacing w:line="1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8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Набор марочной прочности происходит в течение 28 </w:t>
      </w:r>
      <w:proofErr w:type="spellStart"/>
      <w:r>
        <w:rPr>
          <w:rFonts w:ascii="Times New Roman" w:eastAsia="Times New Roman" w:hAnsi="Times New Roman"/>
          <w:sz w:val="22"/>
        </w:rPr>
        <w:t>сут</w:t>
      </w:r>
      <w:proofErr w:type="spellEnd"/>
      <w:r>
        <w:rPr>
          <w:rFonts w:ascii="Times New Roman" w:eastAsia="Times New Roman" w:hAnsi="Times New Roman"/>
          <w:sz w:val="22"/>
        </w:rPr>
        <w:t>. Тепловая обработка в пропарочной камере (</w:t>
      </w:r>
      <w:r>
        <w:rPr>
          <w:rFonts w:ascii="Times New Roman" w:eastAsia="Times New Roman" w:hAnsi="Times New Roman"/>
          <w:i/>
          <w:sz w:val="22"/>
        </w:rPr>
        <w:t>t</w:t>
      </w:r>
      <w:r>
        <w:rPr>
          <w:rFonts w:ascii="Times New Roman" w:eastAsia="Times New Roman" w:hAnsi="Times New Roman"/>
          <w:sz w:val="22"/>
        </w:rPr>
        <w:t xml:space="preserve"> = 80–90 °С, </w:t>
      </w:r>
      <w:r>
        <w:rPr>
          <w:rFonts w:ascii="Times New Roman" w:eastAsia="Times New Roman" w:hAnsi="Times New Roman"/>
          <w:i/>
          <w:sz w:val="22"/>
        </w:rPr>
        <w:t xml:space="preserve">W </w:t>
      </w:r>
      <w:r>
        <w:rPr>
          <w:rFonts w:ascii="Times New Roman" w:eastAsia="Times New Roman" w:hAnsi="Times New Roman"/>
          <w:sz w:val="22"/>
        </w:rPr>
        <w:t>= 100 %)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ускоряет процесс гидратации в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10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раз,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при этом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прочность за 8–12 ч достигает 70 % от марочной. С увеличением тонкости помола ускоряется набор прочности в первые трое </w:t>
      </w:r>
      <w:proofErr w:type="gramStart"/>
      <w:r>
        <w:rPr>
          <w:rFonts w:ascii="Times New Roman" w:eastAsia="Times New Roman" w:hAnsi="Times New Roman"/>
          <w:sz w:val="22"/>
        </w:rPr>
        <w:t>су-ток</w:t>
      </w:r>
      <w:proofErr w:type="gramEnd"/>
      <w:r>
        <w:rPr>
          <w:rFonts w:ascii="Times New Roman" w:eastAsia="Times New Roman" w:hAnsi="Times New Roman"/>
          <w:sz w:val="22"/>
        </w:rPr>
        <w:t xml:space="preserve"> твердения.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08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Химические ускорители твердения: CaCl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– хлорид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каль-ция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; </w:t>
      </w:r>
      <w:proofErr w:type="spellStart"/>
      <w:r>
        <w:rPr>
          <w:rFonts w:ascii="Times New Roman" w:eastAsia="Times New Roman" w:hAnsi="Times New Roman"/>
          <w:sz w:val="22"/>
        </w:rPr>
        <w:t>Ca</w:t>
      </w:r>
      <w:proofErr w:type="spellEnd"/>
      <w:r>
        <w:rPr>
          <w:rFonts w:ascii="Times New Roman" w:eastAsia="Times New Roman" w:hAnsi="Times New Roman"/>
          <w:sz w:val="22"/>
        </w:rPr>
        <w:t>(NO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– нитрат кальция; </w:t>
      </w:r>
      <w:proofErr w:type="spellStart"/>
      <w:r>
        <w:rPr>
          <w:rFonts w:ascii="Times New Roman" w:eastAsia="Times New Roman" w:hAnsi="Times New Roman"/>
          <w:sz w:val="22"/>
        </w:rPr>
        <w:t>Ca</w:t>
      </w:r>
      <w:proofErr w:type="spellEnd"/>
      <w:r>
        <w:rPr>
          <w:rFonts w:ascii="Times New Roman" w:eastAsia="Times New Roman" w:hAnsi="Times New Roman"/>
          <w:sz w:val="22"/>
        </w:rPr>
        <w:t>(NO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– нитрит кальция и их смеси.</w:t>
      </w:r>
    </w:p>
    <w:p w:rsidR="00CB5378" w:rsidRDefault="00CB5378" w:rsidP="00CB5378">
      <w:pPr>
        <w:spacing w:line="8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56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Вещественный состав цемента</w:t>
      </w:r>
    </w:p>
    <w:p w:rsidR="00CB5378" w:rsidRDefault="00CB5378" w:rsidP="00CB5378">
      <w:pPr>
        <w:spacing w:line="7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0" w:lineRule="auto"/>
        <w:ind w:left="120" w:right="120" w:firstLine="42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Портландцемент, кроме клинкера, содержит добавку </w:t>
      </w:r>
      <w:proofErr w:type="gramStart"/>
      <w:r>
        <w:rPr>
          <w:rFonts w:ascii="Times New Roman" w:eastAsia="Times New Roman" w:hAnsi="Times New Roman"/>
          <w:sz w:val="22"/>
        </w:rPr>
        <w:t>при-родного</w:t>
      </w:r>
      <w:proofErr w:type="gramEnd"/>
      <w:r>
        <w:rPr>
          <w:rFonts w:ascii="Times New Roman" w:eastAsia="Times New Roman" w:hAnsi="Times New Roman"/>
          <w:sz w:val="22"/>
        </w:rPr>
        <w:t xml:space="preserve"> гипса (</w:t>
      </w:r>
      <w:proofErr w:type="spellStart"/>
      <w:r>
        <w:rPr>
          <w:rFonts w:ascii="Times New Roman" w:eastAsia="Times New Roman" w:hAnsi="Times New Roman"/>
          <w:sz w:val="22"/>
        </w:rPr>
        <w:t>двуводного</w:t>
      </w:r>
      <w:proofErr w:type="spellEnd"/>
      <w:r>
        <w:rPr>
          <w:rFonts w:ascii="Times New Roman" w:eastAsia="Times New Roman" w:hAnsi="Times New Roman"/>
          <w:sz w:val="22"/>
        </w:rPr>
        <w:t xml:space="preserve"> сульфата кальция СаSО</w:t>
      </w:r>
      <w:r>
        <w:rPr>
          <w:rFonts w:ascii="Times New Roman" w:eastAsia="Times New Roman" w:hAnsi="Times New Roman"/>
          <w:sz w:val="27"/>
          <w:vertAlign w:val="subscript"/>
        </w:rPr>
        <w:t>4</w:t>
      </w:r>
      <w:r>
        <w:rPr>
          <w:rFonts w:ascii="Times New Roman" w:eastAsia="Times New Roman" w:hAnsi="Times New Roman"/>
          <w:sz w:val="22"/>
        </w:rPr>
        <w:t>·2Н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О) для регулирования сроков схватывания, а также очень часто актив-</w:t>
      </w:r>
      <w:proofErr w:type="spellStart"/>
      <w:r>
        <w:rPr>
          <w:rFonts w:ascii="Times New Roman" w:eastAsia="Times New Roman" w:hAnsi="Times New Roman"/>
          <w:sz w:val="22"/>
        </w:rPr>
        <w:t>ную</w:t>
      </w:r>
      <w:proofErr w:type="spellEnd"/>
      <w:r>
        <w:rPr>
          <w:rFonts w:ascii="Times New Roman" w:eastAsia="Times New Roman" w:hAnsi="Times New Roman"/>
          <w:sz w:val="22"/>
        </w:rPr>
        <w:t xml:space="preserve"> минеральную добавку (доменный гранулированный шлак, вулканические пеплы, пемзы, осадочные горные породы, </w:t>
      </w:r>
      <w:proofErr w:type="spellStart"/>
      <w:r>
        <w:rPr>
          <w:rFonts w:ascii="Times New Roman" w:eastAsia="Times New Roman" w:hAnsi="Times New Roman"/>
          <w:sz w:val="22"/>
        </w:rPr>
        <w:t>диато-мит</w:t>
      </w:r>
      <w:proofErr w:type="spellEnd"/>
      <w:r>
        <w:rPr>
          <w:rFonts w:ascii="Times New Roman" w:eastAsia="Times New Roman" w:hAnsi="Times New Roman"/>
          <w:sz w:val="22"/>
        </w:rPr>
        <w:t xml:space="preserve">, трепел). Добавки позволяют сэкономить клинкер и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повы-сить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стойкость бетонов на таких цементах к коррозии.</w:t>
      </w:r>
    </w:p>
    <w:p w:rsidR="00CB5378" w:rsidRDefault="00CB5378" w:rsidP="00CB5378">
      <w:pPr>
        <w:spacing w:line="1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4" w:lineRule="auto"/>
        <w:ind w:left="120" w:right="1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Массовая доля в цементах активных минеральных добавок должна соответствовать значениям, указанным в таблице:</w:t>
      </w:r>
    </w:p>
    <w:p w:rsidR="00CB5378" w:rsidRDefault="00CB5378" w:rsidP="00CB5378">
      <w:pPr>
        <w:spacing w:line="242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0"/>
        <w:gridCol w:w="880"/>
        <w:gridCol w:w="2140"/>
        <w:gridCol w:w="1240"/>
        <w:gridCol w:w="120"/>
        <w:gridCol w:w="860"/>
      </w:tblGrid>
      <w:tr w:rsidR="00CB5378" w:rsidTr="00697520">
        <w:trPr>
          <w:trHeight w:val="305"/>
        </w:trPr>
        <w:tc>
          <w:tcPr>
            <w:tcW w:w="11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40" w:type="dxa"/>
            <w:gridSpan w:val="5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Активные минеральные добавки, % по массе</w:t>
            </w:r>
          </w:p>
        </w:tc>
      </w:tr>
      <w:tr w:rsidR="00CB5378" w:rsidTr="00697520">
        <w:trPr>
          <w:trHeight w:val="60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B5378" w:rsidTr="00697520">
        <w:trPr>
          <w:trHeight w:val="252"/>
        </w:trPr>
        <w:tc>
          <w:tcPr>
            <w:tcW w:w="112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Обозна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80" w:type="dxa"/>
            <w:gridSpan w:val="2"/>
            <w:shd w:val="clear" w:color="auto" w:fill="auto"/>
            <w:vAlign w:val="bottom"/>
          </w:tcPr>
          <w:p w:rsidR="00CB5378" w:rsidRDefault="00CB5378" w:rsidP="00697520">
            <w:pPr>
              <w:spacing w:line="251" w:lineRule="exact"/>
              <w:ind w:left="16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 том числе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CB5378" w:rsidTr="00697520">
        <w:trPr>
          <w:trHeight w:val="26"/>
        </w:trPr>
        <w:tc>
          <w:tcPr>
            <w:tcW w:w="11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CB5378" w:rsidTr="00697520">
        <w:trPr>
          <w:trHeight w:val="64"/>
        </w:trPr>
        <w:tc>
          <w:tcPr>
            <w:tcW w:w="112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1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Доменные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Осадочного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50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Прочие</w:t>
            </w:r>
          </w:p>
        </w:tc>
      </w:tr>
      <w:tr w:rsidR="00CB5378" w:rsidTr="00697520">
        <w:trPr>
          <w:trHeight w:val="217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16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  <w:sz w:val="22"/>
              </w:rPr>
              <w:t>чение</w:t>
            </w:r>
            <w:proofErr w:type="spellEnd"/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Всего</w:t>
            </w:r>
          </w:p>
        </w:tc>
        <w:tc>
          <w:tcPr>
            <w:tcW w:w="21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CB5378" w:rsidTr="00697520">
        <w:trPr>
          <w:trHeight w:val="252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цемента</w:t>
            </w:r>
          </w:p>
        </w:tc>
        <w:tc>
          <w:tcPr>
            <w:tcW w:w="88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гранулированные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происхож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  <w:tc>
          <w:tcPr>
            <w:tcW w:w="9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активные,</w:t>
            </w:r>
          </w:p>
        </w:tc>
      </w:tr>
      <w:tr w:rsidR="00CB5378" w:rsidTr="00697520">
        <w:trPr>
          <w:trHeight w:val="241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и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электротермофос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w w:val="98"/>
                <w:sz w:val="22"/>
              </w:rPr>
              <w:t>дения</w:t>
            </w:r>
            <w:proofErr w:type="spellEnd"/>
            <w:r>
              <w:rPr>
                <w:rFonts w:ascii="Times New Roman" w:eastAsia="Times New Roman" w:hAnsi="Times New Roman"/>
                <w:w w:val="98"/>
                <w:sz w:val="22"/>
              </w:rPr>
              <w:t>, кроме</w:t>
            </w:r>
          </w:p>
        </w:tc>
        <w:tc>
          <w:tcPr>
            <w:tcW w:w="9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включая</w:t>
            </w:r>
          </w:p>
        </w:tc>
      </w:tr>
      <w:tr w:rsidR="00CB5378" w:rsidTr="00697520">
        <w:trPr>
          <w:trHeight w:val="254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  <w:sz w:val="22"/>
              </w:rPr>
              <w:t>форные</w:t>
            </w:r>
            <w:proofErr w:type="spellEnd"/>
            <w:r>
              <w:rPr>
                <w:rFonts w:ascii="Times New Roman" w:eastAsia="Times New Roman" w:hAnsi="Times New Roman"/>
                <w:w w:val="99"/>
                <w:sz w:val="22"/>
              </w:rPr>
              <w:t xml:space="preserve"> шлаки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w w:val="99"/>
                <w:sz w:val="22"/>
              </w:rPr>
              <w:t>глиежа</w:t>
            </w:r>
            <w:proofErr w:type="spellEnd"/>
          </w:p>
        </w:tc>
        <w:tc>
          <w:tcPr>
            <w:tcW w:w="1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right="30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w w:val="98"/>
                <w:sz w:val="22"/>
              </w:rPr>
              <w:t>глиеж</w:t>
            </w:r>
            <w:proofErr w:type="spellEnd"/>
          </w:p>
        </w:tc>
      </w:tr>
      <w:tr w:rsidR="00CB5378" w:rsidTr="00697520">
        <w:trPr>
          <w:trHeight w:val="40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CB5378" w:rsidTr="00697520">
        <w:trPr>
          <w:trHeight w:val="276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ПЦ-Д0</w:t>
            </w:r>
          </w:p>
        </w:tc>
        <w:tc>
          <w:tcPr>
            <w:tcW w:w="88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380" w:type="dxa"/>
            <w:gridSpan w:val="2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Не допускаются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CB5378" w:rsidTr="00697520">
        <w:trPr>
          <w:trHeight w:val="48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CB5378" w:rsidTr="00697520">
        <w:trPr>
          <w:trHeight w:val="256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ПЦ-Д5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До 5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5</w:t>
            </w:r>
          </w:p>
        </w:tc>
        <w:tc>
          <w:tcPr>
            <w:tcW w:w="1240" w:type="dxa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До 5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До 5</w:t>
            </w:r>
          </w:p>
        </w:tc>
      </w:tr>
      <w:tr w:rsidR="00CB5378" w:rsidTr="00697520">
        <w:trPr>
          <w:trHeight w:val="29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CB5378" w:rsidTr="00697520">
        <w:trPr>
          <w:trHeight w:val="235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4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ПЦ-Д20,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4" w:lineRule="exact"/>
              <w:jc w:val="center"/>
              <w:rPr>
                <w:rFonts w:ascii="Times New Roman" w:eastAsia="Times New Roman" w:hAnsi="Times New Roman"/>
                <w:w w:val="97"/>
                <w:sz w:val="22"/>
              </w:rPr>
            </w:pPr>
            <w:r>
              <w:rPr>
                <w:rFonts w:ascii="Times New Roman" w:eastAsia="Times New Roman" w:hAnsi="Times New Roman"/>
                <w:w w:val="97"/>
                <w:sz w:val="22"/>
              </w:rPr>
              <w:t>Св. 5</w:t>
            </w:r>
          </w:p>
        </w:tc>
        <w:tc>
          <w:tcPr>
            <w:tcW w:w="21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10</w:t>
            </w:r>
          </w:p>
        </w:tc>
        <w:tc>
          <w:tcPr>
            <w:tcW w:w="1240" w:type="dxa"/>
            <w:vMerge w:val="restart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10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20</w:t>
            </w:r>
          </w:p>
        </w:tc>
      </w:tr>
      <w:tr w:rsidR="00CB5378" w:rsidTr="00697520">
        <w:trPr>
          <w:trHeight w:val="127"/>
        </w:trPr>
        <w:tc>
          <w:tcPr>
            <w:tcW w:w="112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ПЦ-Д20-Б</w:t>
            </w: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20</w:t>
            </w:r>
          </w:p>
        </w:tc>
        <w:tc>
          <w:tcPr>
            <w:tcW w:w="21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40" w:type="dxa"/>
            <w:vMerge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CB5378" w:rsidTr="00697520">
        <w:trPr>
          <w:trHeight w:val="131"/>
        </w:trPr>
        <w:tc>
          <w:tcPr>
            <w:tcW w:w="11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CB5378" w:rsidTr="00697520">
        <w:trPr>
          <w:trHeight w:val="23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ШПЦ,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7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Св. 20</w:t>
            </w:r>
          </w:p>
        </w:tc>
        <w:tc>
          <w:tcPr>
            <w:tcW w:w="214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Св. 20 до 80</w:t>
            </w:r>
          </w:p>
        </w:tc>
        <w:tc>
          <w:tcPr>
            <w:tcW w:w="1240" w:type="dxa"/>
            <w:vMerge w:val="restart"/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10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10</w:t>
            </w:r>
          </w:p>
        </w:tc>
      </w:tr>
      <w:tr w:rsidR="00CB5378" w:rsidTr="00697520">
        <w:trPr>
          <w:trHeight w:val="127"/>
        </w:trPr>
        <w:tc>
          <w:tcPr>
            <w:tcW w:w="112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ШПЦ-Б</w:t>
            </w:r>
          </w:p>
        </w:tc>
        <w:tc>
          <w:tcPr>
            <w:tcW w:w="88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 80</w:t>
            </w:r>
          </w:p>
        </w:tc>
        <w:tc>
          <w:tcPr>
            <w:tcW w:w="214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40" w:type="dxa"/>
            <w:vMerge/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CB5378" w:rsidTr="00697520">
        <w:trPr>
          <w:trHeight w:val="131"/>
        </w:trPr>
        <w:tc>
          <w:tcPr>
            <w:tcW w:w="11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8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</w:tbl>
    <w:p w:rsidR="00CB5378" w:rsidRDefault="00CB5378" w:rsidP="00CB5378">
      <w:pPr>
        <w:rPr>
          <w:rFonts w:ascii="Times New Roman" w:eastAsia="Times New Roman" w:hAnsi="Times New Roman"/>
          <w:sz w:val="11"/>
        </w:rPr>
        <w:sectPr w:rsidR="00CB5378">
          <w:pgSz w:w="8400" w:h="11906"/>
          <w:pgMar w:top="1125" w:right="1020" w:bottom="895" w:left="1020" w:header="0" w:footer="0" w:gutter="0"/>
          <w:cols w:space="0" w:equalWidth="0">
            <w:col w:w="6360"/>
          </w:cols>
          <w:docGrid w:linePitch="360"/>
        </w:sectPr>
      </w:pP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39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53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25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35" w:lineRule="auto"/>
        <w:ind w:left="120" w:right="120" w:firstLine="427"/>
        <w:rPr>
          <w:rFonts w:ascii="Times New Roman" w:eastAsia="Times New Roman" w:hAnsi="Times New Roman"/>
          <w:sz w:val="22"/>
        </w:rPr>
      </w:pPr>
      <w:bookmarkStart w:id="14" w:name="page52"/>
      <w:bookmarkEnd w:id="14"/>
      <w:r>
        <w:rPr>
          <w:rFonts w:ascii="Times New Roman" w:eastAsia="Times New Roman" w:hAnsi="Times New Roman"/>
          <w:sz w:val="22"/>
        </w:rPr>
        <w:lastRenderedPageBreak/>
        <w:t>Содержание трех компонентов – это и есть вещественный состав цемента.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20"/>
        <w:gridCol w:w="1140"/>
        <w:gridCol w:w="1300"/>
      </w:tblGrid>
      <w:tr w:rsidR="00CB5378" w:rsidTr="00697520">
        <w:trPr>
          <w:trHeight w:val="249"/>
        </w:trPr>
        <w:tc>
          <w:tcPr>
            <w:tcW w:w="39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9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Портландцемент ПЦ Д0</w:t>
            </w: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9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клинкер</w:t>
            </w:r>
          </w:p>
        </w:tc>
        <w:tc>
          <w:tcPr>
            <w:tcW w:w="13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95</w:t>
            </w:r>
            <w:r>
              <w:rPr>
                <w:rFonts w:ascii="Times New Roman" w:eastAsia="Times New Roman" w:hAnsi="Times New Roman"/>
                <w:b/>
                <w:sz w:val="22"/>
              </w:rPr>
              <w:t>–</w:t>
            </w:r>
            <w:r>
              <w:rPr>
                <w:rFonts w:ascii="Times New Roman" w:eastAsia="Times New Roman" w:hAnsi="Times New Roman"/>
                <w:sz w:val="22"/>
              </w:rPr>
              <w:t>93 %</w:t>
            </w:r>
          </w:p>
        </w:tc>
      </w:tr>
      <w:tr w:rsidR="00CB5378" w:rsidTr="00697520">
        <w:trPr>
          <w:trHeight w:val="240"/>
        </w:trPr>
        <w:tc>
          <w:tcPr>
            <w:tcW w:w="3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2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(без активных минеральных добавок)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9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гипс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9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</w:t>
            </w:r>
            <w:r>
              <w:rPr>
                <w:rFonts w:ascii="Times New Roman" w:eastAsia="Times New Roman" w:hAnsi="Times New Roman"/>
                <w:b/>
                <w:sz w:val="22"/>
              </w:rPr>
              <w:t>–</w:t>
            </w:r>
            <w:r>
              <w:rPr>
                <w:rFonts w:ascii="Times New Roman" w:eastAsia="Times New Roman" w:hAnsi="Times New Roman"/>
                <w:sz w:val="22"/>
              </w:rPr>
              <w:t>7 %</w:t>
            </w:r>
          </w:p>
        </w:tc>
      </w:tr>
      <w:tr w:rsidR="00CB5378" w:rsidTr="00697520">
        <w:trPr>
          <w:trHeight w:val="247"/>
        </w:trPr>
        <w:tc>
          <w:tcPr>
            <w:tcW w:w="39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7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Портландцемент ПЦ Д20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клинкер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90</w:t>
            </w:r>
            <w:r>
              <w:rPr>
                <w:rFonts w:ascii="Times New Roman" w:eastAsia="Times New Roman" w:hAnsi="Times New Roman"/>
                <w:b/>
                <w:sz w:val="22"/>
              </w:rPr>
              <w:t>–</w:t>
            </w:r>
            <w:r>
              <w:rPr>
                <w:rFonts w:ascii="Times New Roman" w:eastAsia="Times New Roman" w:hAnsi="Times New Roman"/>
                <w:sz w:val="22"/>
              </w:rPr>
              <w:t>73 %</w:t>
            </w:r>
          </w:p>
        </w:tc>
      </w:tr>
      <w:tr w:rsidR="00CB5378" w:rsidTr="00697520">
        <w:trPr>
          <w:trHeight w:val="235"/>
        </w:trPr>
        <w:tc>
          <w:tcPr>
            <w:tcW w:w="39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4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(с активными минеральными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4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гипс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4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</w:t>
            </w:r>
            <w:r>
              <w:rPr>
                <w:rFonts w:ascii="Times New Roman" w:eastAsia="Times New Roman" w:hAnsi="Times New Roman"/>
                <w:b/>
                <w:sz w:val="22"/>
              </w:rPr>
              <w:t>–</w:t>
            </w:r>
            <w:r>
              <w:rPr>
                <w:rFonts w:ascii="Times New Roman" w:eastAsia="Times New Roman" w:hAnsi="Times New Roman"/>
                <w:sz w:val="22"/>
              </w:rPr>
              <w:t>7 %</w:t>
            </w:r>
          </w:p>
        </w:tc>
      </w:tr>
      <w:tr w:rsidR="00CB5378" w:rsidTr="00697520">
        <w:trPr>
          <w:trHeight w:val="247"/>
        </w:trPr>
        <w:tc>
          <w:tcPr>
            <w:tcW w:w="3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34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добавками)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АМД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</w:t>
            </w:r>
            <w:r>
              <w:rPr>
                <w:rFonts w:ascii="Times New Roman" w:eastAsia="Times New Roman" w:hAnsi="Times New Roman"/>
                <w:b/>
                <w:sz w:val="22"/>
              </w:rPr>
              <w:t>–</w:t>
            </w:r>
            <w:r>
              <w:rPr>
                <w:rFonts w:ascii="Times New Roman" w:eastAsia="Times New Roman" w:hAnsi="Times New Roman"/>
                <w:sz w:val="22"/>
              </w:rPr>
              <w:t>20 %</w:t>
            </w:r>
          </w:p>
        </w:tc>
      </w:tr>
      <w:tr w:rsidR="00CB5378" w:rsidTr="00697520">
        <w:trPr>
          <w:trHeight w:val="243"/>
        </w:trPr>
        <w:tc>
          <w:tcPr>
            <w:tcW w:w="39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клинкер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75</w:t>
            </w:r>
            <w:r>
              <w:rPr>
                <w:rFonts w:ascii="Times New Roman" w:eastAsia="Times New Roman" w:hAnsi="Times New Roman"/>
                <w:b/>
                <w:sz w:val="22"/>
              </w:rPr>
              <w:t>–</w:t>
            </w:r>
            <w:r>
              <w:rPr>
                <w:rFonts w:ascii="Times New Roman" w:eastAsia="Times New Roman" w:hAnsi="Times New Roman"/>
                <w:sz w:val="22"/>
              </w:rPr>
              <w:t>15 %</w:t>
            </w:r>
          </w:p>
        </w:tc>
      </w:tr>
      <w:tr w:rsidR="00CB5378" w:rsidTr="00697520">
        <w:trPr>
          <w:trHeight w:val="243"/>
        </w:trPr>
        <w:tc>
          <w:tcPr>
            <w:tcW w:w="392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12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Шлакопортландцемент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ШПЦ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гипс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</w:t>
            </w:r>
            <w:r>
              <w:rPr>
                <w:rFonts w:ascii="Times New Roman" w:eastAsia="Times New Roman" w:hAnsi="Times New Roman"/>
                <w:b/>
                <w:sz w:val="22"/>
              </w:rPr>
              <w:t>–</w:t>
            </w:r>
            <w:r>
              <w:rPr>
                <w:rFonts w:ascii="Times New Roman" w:eastAsia="Times New Roman" w:hAnsi="Times New Roman"/>
                <w:sz w:val="22"/>
              </w:rPr>
              <w:t>7 %</w:t>
            </w:r>
          </w:p>
        </w:tc>
      </w:tr>
      <w:tr w:rsidR="00CB5378" w:rsidTr="00697520">
        <w:trPr>
          <w:trHeight w:val="244"/>
        </w:trPr>
        <w:tc>
          <w:tcPr>
            <w:tcW w:w="3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АМД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1" w:lineRule="exact"/>
              <w:ind w:left="10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20</w:t>
            </w:r>
            <w:r>
              <w:rPr>
                <w:rFonts w:ascii="Times New Roman" w:eastAsia="Times New Roman" w:hAnsi="Times New Roman"/>
                <w:b/>
                <w:sz w:val="22"/>
              </w:rPr>
              <w:t>–</w:t>
            </w:r>
            <w:r>
              <w:rPr>
                <w:rFonts w:ascii="Times New Roman" w:eastAsia="Times New Roman" w:hAnsi="Times New Roman"/>
                <w:sz w:val="22"/>
              </w:rPr>
              <w:t>80 %</w:t>
            </w:r>
          </w:p>
        </w:tc>
      </w:tr>
    </w:tbl>
    <w:p w:rsidR="00CB5378" w:rsidRDefault="00CB5378" w:rsidP="00CB5378">
      <w:pPr>
        <w:spacing w:line="31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56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Свойства портландцемента</w:t>
      </w:r>
    </w:p>
    <w:p w:rsidR="00CB5378" w:rsidRDefault="00CB5378" w:rsidP="00CB5378">
      <w:pPr>
        <w:numPr>
          <w:ilvl w:val="1"/>
          <w:numId w:val="7"/>
        </w:numPr>
        <w:tabs>
          <w:tab w:val="left" w:pos="780"/>
        </w:tabs>
        <w:spacing w:line="237" w:lineRule="auto"/>
        <w:ind w:left="780" w:hanging="247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i/>
          <w:sz w:val="22"/>
        </w:rPr>
        <w:t>Тонкость  помола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.  </w:t>
      </w:r>
      <w:proofErr w:type="gramStart"/>
      <w:r>
        <w:rPr>
          <w:rFonts w:ascii="Times New Roman" w:eastAsia="Times New Roman" w:hAnsi="Times New Roman"/>
          <w:sz w:val="22"/>
        </w:rPr>
        <w:t>Определяется  просевом</w:t>
      </w:r>
      <w:proofErr w:type="gramEnd"/>
      <w:r>
        <w:rPr>
          <w:rFonts w:ascii="Times New Roman" w:eastAsia="Times New Roman" w:hAnsi="Times New Roman"/>
          <w:sz w:val="22"/>
        </w:rPr>
        <w:t xml:space="preserve">  через  сито</w:t>
      </w:r>
    </w:p>
    <w:p w:rsidR="00CB5378" w:rsidRDefault="00CB5378" w:rsidP="00CB5378">
      <w:pPr>
        <w:spacing w:line="3" w:lineRule="exact"/>
        <w:rPr>
          <w:rFonts w:ascii="Times New Roman" w:eastAsia="Times New Roman" w:hAnsi="Times New Roman"/>
          <w:sz w:val="22"/>
        </w:rPr>
      </w:pPr>
    </w:p>
    <w:p w:rsidR="00CB5378" w:rsidRDefault="00CB5378" w:rsidP="00CB5378">
      <w:pPr>
        <w:numPr>
          <w:ilvl w:val="0"/>
          <w:numId w:val="8"/>
        </w:numPr>
        <w:tabs>
          <w:tab w:val="left" w:pos="560"/>
        </w:tabs>
        <w:spacing w:line="0" w:lineRule="atLeast"/>
        <w:ind w:left="560" w:hanging="4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остаток до 15 %. Удельная поверхность – 2500–3000 см</w:t>
      </w:r>
      <w:r>
        <w:rPr>
          <w:rFonts w:ascii="Times New Roman" w:eastAsia="Times New Roman" w:hAnsi="Times New Roman"/>
          <w:sz w:val="27"/>
          <w:vertAlign w:val="superscript"/>
        </w:rPr>
        <w:t>2</w:t>
      </w:r>
      <w:r>
        <w:rPr>
          <w:rFonts w:ascii="Times New Roman" w:eastAsia="Times New Roman" w:hAnsi="Times New Roman"/>
          <w:sz w:val="22"/>
        </w:rPr>
        <w:t>/г.</w:t>
      </w:r>
    </w:p>
    <w:p w:rsidR="00CB5378" w:rsidRDefault="00CB5378" w:rsidP="00CB5378">
      <w:pPr>
        <w:spacing w:line="10" w:lineRule="exact"/>
        <w:rPr>
          <w:rFonts w:ascii="Times New Roman" w:eastAsia="Times New Roman" w:hAnsi="Times New Roman"/>
          <w:sz w:val="22"/>
        </w:rPr>
      </w:pPr>
    </w:p>
    <w:p w:rsidR="00CB5378" w:rsidRDefault="00CB5378" w:rsidP="00CB5378">
      <w:pPr>
        <w:numPr>
          <w:ilvl w:val="1"/>
          <w:numId w:val="8"/>
        </w:numPr>
        <w:tabs>
          <w:tab w:val="left" w:pos="780"/>
        </w:tabs>
        <w:spacing w:line="211" w:lineRule="auto"/>
        <w:ind w:left="780" w:hanging="2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Плотность. </w:t>
      </w:r>
      <w:r>
        <w:rPr>
          <w:rFonts w:ascii="Times New Roman" w:eastAsia="Times New Roman" w:hAnsi="Times New Roman"/>
          <w:sz w:val="22"/>
        </w:rPr>
        <w:t>Истинная</w:t>
      </w:r>
      <w:r>
        <w:rPr>
          <w:rFonts w:ascii="Times New Roman" w:eastAsia="Times New Roman" w:hAnsi="Times New Roman"/>
          <w:i/>
          <w:sz w:val="22"/>
        </w:rPr>
        <w:t xml:space="preserve">   </w:t>
      </w:r>
      <w:r>
        <w:rPr>
          <w:rFonts w:ascii="Times New Roman" w:eastAsia="Times New Roman" w:hAnsi="Times New Roman"/>
          <w:sz w:val="22"/>
        </w:rPr>
        <w:t>= 3,1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гсм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;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насыпная</w:t>
      </w:r>
      <w:r>
        <w:rPr>
          <w:rFonts w:ascii="Times New Roman" w:eastAsia="Times New Roman" w:hAnsi="Times New Roman"/>
          <w:i/>
          <w:sz w:val="22"/>
        </w:rPr>
        <w:t xml:space="preserve">  </w:t>
      </w:r>
      <w:r>
        <w:rPr>
          <w:rFonts w:ascii="Times New Roman" w:eastAsia="Times New Roman" w:hAnsi="Times New Roman"/>
          <w:i/>
          <w:sz w:val="27"/>
          <w:vertAlign w:val="subscript"/>
        </w:rPr>
        <w:t>н</w:t>
      </w:r>
      <w:proofErr w:type="gramEnd"/>
      <w:r>
        <w:rPr>
          <w:rFonts w:ascii="Times New Roman" w:eastAsia="Times New Roman" w:hAnsi="Times New Roman"/>
          <w:i/>
          <w:sz w:val="22"/>
        </w:rPr>
        <w:t xml:space="preserve">  </w:t>
      </w:r>
      <w:r>
        <w:rPr>
          <w:rFonts w:ascii="Times New Roman" w:eastAsia="Times New Roman" w:hAnsi="Times New Roman"/>
          <w:sz w:val="22"/>
        </w:rPr>
        <w:t>= 1100–</w:t>
      </w:r>
    </w:p>
    <w:p w:rsidR="00CB5378" w:rsidRDefault="00CB5378" w:rsidP="00CB5378">
      <w:pPr>
        <w:spacing w:line="209" w:lineRule="auto"/>
        <w:ind w:left="1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1600 кг/м</w:t>
      </w:r>
      <w:r>
        <w:rPr>
          <w:rFonts w:ascii="Times New Roman" w:eastAsia="Times New Roman" w:hAnsi="Times New Roman"/>
          <w:sz w:val="27"/>
          <w:vertAlign w:val="superscript"/>
        </w:rPr>
        <w:t>3</w:t>
      </w:r>
      <w:r>
        <w:rPr>
          <w:rFonts w:ascii="Times New Roman" w:eastAsia="Times New Roman" w:hAnsi="Times New Roman"/>
          <w:sz w:val="22"/>
        </w:rPr>
        <w:t>.</w:t>
      </w:r>
    </w:p>
    <w:p w:rsidR="00CB5378" w:rsidRDefault="00CB5378" w:rsidP="00CB5378">
      <w:pPr>
        <w:numPr>
          <w:ilvl w:val="1"/>
          <w:numId w:val="8"/>
        </w:numPr>
        <w:tabs>
          <w:tab w:val="left" w:pos="792"/>
        </w:tabs>
        <w:spacing w:line="246" w:lineRule="auto"/>
        <w:ind w:left="120" w:right="120" w:firstLine="41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i/>
          <w:sz w:val="22"/>
        </w:rPr>
        <w:t>Водопотребность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(нормальная густота)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24–28 %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(22–30). Определяют на приборе Вика, когда пестик не доходит на до дна 5–7 мм.</w:t>
      </w:r>
    </w:p>
    <w:p w:rsidR="00CB5378" w:rsidRDefault="00CB5378" w:rsidP="00CB5378">
      <w:pPr>
        <w:spacing w:line="25" w:lineRule="exact"/>
        <w:rPr>
          <w:rFonts w:ascii="Times New Roman" w:eastAsia="Times New Roman" w:hAnsi="Times New Roman"/>
          <w:sz w:val="22"/>
        </w:rPr>
      </w:pPr>
    </w:p>
    <w:p w:rsidR="00CB5378" w:rsidRDefault="00CB5378" w:rsidP="00CB5378">
      <w:pPr>
        <w:numPr>
          <w:ilvl w:val="1"/>
          <w:numId w:val="8"/>
        </w:numPr>
        <w:tabs>
          <w:tab w:val="left" w:pos="792"/>
        </w:tabs>
        <w:spacing w:line="251" w:lineRule="auto"/>
        <w:ind w:left="120" w:right="120" w:firstLine="41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Сроки схватывания: </w:t>
      </w:r>
      <w:r>
        <w:rPr>
          <w:rFonts w:ascii="Times New Roman" w:eastAsia="Times New Roman" w:hAnsi="Times New Roman"/>
          <w:sz w:val="22"/>
        </w:rPr>
        <w:t>начало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не ранее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45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мин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(игла не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доходит до дна 1–2 мм; конец – не позднее 10 ч (игла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погружа-ется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не более 1–2 мм).</w:t>
      </w:r>
    </w:p>
    <w:p w:rsidR="00CB5378" w:rsidRDefault="00CB5378" w:rsidP="00CB5378">
      <w:pPr>
        <w:spacing w:line="19" w:lineRule="exact"/>
        <w:rPr>
          <w:rFonts w:ascii="Times New Roman" w:eastAsia="Times New Roman" w:hAnsi="Times New Roman"/>
          <w:sz w:val="22"/>
        </w:rPr>
      </w:pPr>
    </w:p>
    <w:p w:rsidR="00CB5378" w:rsidRDefault="00CB5378" w:rsidP="00CB5378">
      <w:pPr>
        <w:numPr>
          <w:ilvl w:val="1"/>
          <w:numId w:val="8"/>
        </w:numPr>
        <w:tabs>
          <w:tab w:val="left" w:pos="792"/>
        </w:tabs>
        <w:spacing w:line="251" w:lineRule="auto"/>
        <w:ind w:left="120" w:right="120" w:firstLine="41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Равномерность изменения объема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за счет расширения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свободных </w:t>
      </w:r>
      <w:proofErr w:type="spellStart"/>
      <w:r>
        <w:rPr>
          <w:rFonts w:ascii="Times New Roman" w:eastAsia="Times New Roman" w:hAnsi="Times New Roman"/>
          <w:sz w:val="22"/>
        </w:rPr>
        <w:t>СаО</w:t>
      </w:r>
      <w:proofErr w:type="spellEnd"/>
      <w:r>
        <w:rPr>
          <w:rFonts w:ascii="Times New Roman" w:eastAsia="Times New Roman" w:hAnsi="Times New Roman"/>
          <w:sz w:val="22"/>
        </w:rPr>
        <w:t xml:space="preserve"> и </w:t>
      </w:r>
      <w:proofErr w:type="spellStart"/>
      <w:r>
        <w:rPr>
          <w:rFonts w:ascii="Times New Roman" w:eastAsia="Times New Roman" w:hAnsi="Times New Roman"/>
          <w:sz w:val="22"/>
        </w:rPr>
        <w:t>MgO</w:t>
      </w:r>
      <w:proofErr w:type="spellEnd"/>
      <w:r>
        <w:rPr>
          <w:rFonts w:ascii="Times New Roman" w:eastAsia="Times New Roman" w:hAnsi="Times New Roman"/>
          <w:sz w:val="22"/>
        </w:rPr>
        <w:t xml:space="preserve"> вследствие их гидратации: 24 ч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предва-рительного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твердения + 3 ч кипячения, не должно быть трещин.</w:t>
      </w:r>
    </w:p>
    <w:p w:rsidR="00CB5378" w:rsidRDefault="00CB5378" w:rsidP="00CB5378">
      <w:pPr>
        <w:spacing w:line="17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2816" behindDoc="1" locked="0" layoutInCell="0" allowOverlap="1">
            <wp:simplePos x="0" y="0"/>
            <wp:positionH relativeFrom="column">
              <wp:posOffset>1902460</wp:posOffset>
            </wp:positionH>
            <wp:positionV relativeFrom="paragraph">
              <wp:posOffset>-1897380</wp:posOffset>
            </wp:positionV>
            <wp:extent cx="149225" cy="172085"/>
            <wp:effectExtent l="0" t="0" r="3175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3840" behindDoc="1" locked="0" layoutInCell="0" allowOverlap="1">
            <wp:simplePos x="0" y="0"/>
            <wp:positionH relativeFrom="column">
              <wp:posOffset>3319145</wp:posOffset>
            </wp:positionH>
            <wp:positionV relativeFrom="paragraph">
              <wp:posOffset>-1897380</wp:posOffset>
            </wp:positionV>
            <wp:extent cx="149225" cy="172085"/>
            <wp:effectExtent l="0" t="0" r="3175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59" w:lineRule="auto"/>
        <w:ind w:left="120" w:right="120"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6. </w:t>
      </w:r>
      <w:r>
        <w:rPr>
          <w:rFonts w:ascii="Times New Roman" w:eastAsia="Times New Roman" w:hAnsi="Times New Roman"/>
          <w:i/>
          <w:sz w:val="22"/>
        </w:rPr>
        <w:t>Активность и марку</w:t>
      </w:r>
      <w:r>
        <w:rPr>
          <w:rFonts w:ascii="Times New Roman" w:eastAsia="Times New Roman" w:hAnsi="Times New Roman"/>
          <w:sz w:val="22"/>
        </w:rPr>
        <w:t xml:space="preserve"> определяют на образцах 4×4×16 см из цементно-песчаной смеси 1:3 (</w:t>
      </w:r>
      <w:r>
        <w:rPr>
          <w:rFonts w:ascii="Times New Roman" w:eastAsia="Times New Roman" w:hAnsi="Times New Roman"/>
          <w:i/>
          <w:sz w:val="22"/>
        </w:rPr>
        <w:t>В</w:t>
      </w:r>
      <w:r>
        <w:rPr>
          <w:rFonts w:ascii="Times New Roman" w:eastAsia="Times New Roman" w:hAnsi="Times New Roman"/>
          <w:sz w:val="22"/>
        </w:rPr>
        <w:t>/</w:t>
      </w:r>
      <w:r>
        <w:rPr>
          <w:rFonts w:ascii="Times New Roman" w:eastAsia="Times New Roman" w:hAnsi="Times New Roman"/>
          <w:i/>
          <w:sz w:val="22"/>
        </w:rPr>
        <w:t>Ц</w:t>
      </w:r>
      <w:r>
        <w:rPr>
          <w:rFonts w:ascii="Times New Roman" w:eastAsia="Times New Roman" w:hAnsi="Times New Roman"/>
          <w:sz w:val="22"/>
        </w:rPr>
        <w:t xml:space="preserve"> = 0,4).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Испыта-ния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проводят после 28 суток твердения (1 </w:t>
      </w:r>
      <w:proofErr w:type="spellStart"/>
      <w:r>
        <w:rPr>
          <w:rFonts w:ascii="Times New Roman" w:eastAsia="Times New Roman" w:hAnsi="Times New Roman"/>
          <w:sz w:val="22"/>
        </w:rPr>
        <w:t>сут</w:t>
      </w:r>
      <w:proofErr w:type="spellEnd"/>
      <w:r>
        <w:rPr>
          <w:rFonts w:ascii="Times New Roman" w:eastAsia="Times New Roman" w:hAnsi="Times New Roman"/>
          <w:sz w:val="22"/>
        </w:rPr>
        <w:t xml:space="preserve"> в формах, затем в воде, </w:t>
      </w:r>
      <w:r>
        <w:rPr>
          <w:rFonts w:ascii="Times New Roman" w:eastAsia="Times New Roman" w:hAnsi="Times New Roman"/>
          <w:i/>
          <w:sz w:val="22"/>
        </w:rPr>
        <w:t>t</w:t>
      </w:r>
      <w:r>
        <w:rPr>
          <w:rFonts w:ascii="Times New Roman" w:eastAsia="Times New Roman" w:hAnsi="Times New Roman"/>
          <w:sz w:val="22"/>
        </w:rPr>
        <w:t xml:space="preserve"> = 20 2 °С). Марки: 400, 500, 550, 600.</w:t>
      </w:r>
    </w:p>
    <w:p w:rsidR="00CB5378" w:rsidRDefault="00CB5378" w:rsidP="00CB5378">
      <w:pPr>
        <w:spacing w:line="1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4864" behindDoc="1" locked="0" layoutInCell="0" allowOverlap="1">
            <wp:simplePos x="0" y="0"/>
            <wp:positionH relativeFrom="column">
              <wp:posOffset>737870</wp:posOffset>
            </wp:positionH>
            <wp:positionV relativeFrom="paragraph">
              <wp:posOffset>-180975</wp:posOffset>
            </wp:positionV>
            <wp:extent cx="155575" cy="172085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54" w:lineRule="auto"/>
        <w:ind w:left="120" w:right="120" w:firstLine="4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7. </w:t>
      </w:r>
      <w:r>
        <w:rPr>
          <w:rFonts w:ascii="Times New Roman" w:eastAsia="Times New Roman" w:hAnsi="Times New Roman"/>
          <w:i/>
          <w:sz w:val="22"/>
        </w:rPr>
        <w:t>Тепловыделение</w:t>
      </w:r>
      <w:r>
        <w:rPr>
          <w:rFonts w:ascii="Times New Roman" w:eastAsia="Times New Roman" w:hAnsi="Times New Roman"/>
          <w:sz w:val="22"/>
        </w:rPr>
        <w:t xml:space="preserve">: при твердении цемента происходит его </w:t>
      </w:r>
      <w:proofErr w:type="spellStart"/>
      <w:r>
        <w:rPr>
          <w:rFonts w:ascii="Times New Roman" w:eastAsia="Times New Roman" w:hAnsi="Times New Roman"/>
          <w:sz w:val="22"/>
        </w:rPr>
        <w:t>саморазогрев</w:t>
      </w:r>
      <w:proofErr w:type="spellEnd"/>
      <w:r>
        <w:rPr>
          <w:rFonts w:ascii="Times New Roman" w:eastAsia="Times New Roman" w:hAnsi="Times New Roman"/>
          <w:sz w:val="22"/>
        </w:rPr>
        <w:t>, за счет тепловыделения температура повышается до 60 °С. Для его уменьшения рекомендуется применять низко-</w:t>
      </w:r>
      <w:proofErr w:type="spellStart"/>
      <w:r>
        <w:rPr>
          <w:rFonts w:ascii="Times New Roman" w:eastAsia="Times New Roman" w:hAnsi="Times New Roman"/>
          <w:sz w:val="22"/>
        </w:rPr>
        <w:t>термичные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белитовые</w:t>
      </w:r>
      <w:proofErr w:type="spellEnd"/>
      <w:r>
        <w:rPr>
          <w:rFonts w:ascii="Times New Roman" w:eastAsia="Times New Roman" w:hAnsi="Times New Roman"/>
          <w:sz w:val="22"/>
        </w:rPr>
        <w:t>) цементы, снижать расход цемента в массивных конструкциях. В монолитном строительстве следует</w:t>
      </w:r>
    </w:p>
    <w:p w:rsidR="00CB5378" w:rsidRDefault="00CB5378" w:rsidP="00CB5378">
      <w:pPr>
        <w:spacing w:line="254" w:lineRule="auto"/>
        <w:ind w:left="120" w:right="120" w:firstLine="420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020" w:bottom="895" w:left="1020" w:header="0" w:footer="0" w:gutter="0"/>
          <w:cols w:space="0" w:equalWidth="0">
            <w:col w:w="6360"/>
          </w:cols>
          <w:docGrid w:linePitch="360"/>
        </w:sectPr>
      </w:pPr>
    </w:p>
    <w:p w:rsidR="00CB5378" w:rsidRDefault="00CB5378" w:rsidP="00CB5378">
      <w:pPr>
        <w:spacing w:line="16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54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53" w:lineRule="auto"/>
        <w:ind w:left="120" w:right="220"/>
        <w:jc w:val="both"/>
        <w:rPr>
          <w:rFonts w:ascii="Times New Roman" w:eastAsia="Times New Roman" w:hAnsi="Times New Roman"/>
          <w:sz w:val="22"/>
        </w:rPr>
      </w:pPr>
      <w:bookmarkStart w:id="15" w:name="page53"/>
      <w:bookmarkEnd w:id="15"/>
      <w:r>
        <w:rPr>
          <w:rFonts w:ascii="Times New Roman" w:eastAsia="Times New Roman" w:hAnsi="Times New Roman"/>
          <w:sz w:val="22"/>
        </w:rPr>
        <w:lastRenderedPageBreak/>
        <w:t xml:space="preserve">использовать искусственное охлаждение. При зимнем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бетони-ровании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тепловыделение – положительный фактор, в этом </w:t>
      </w:r>
      <w:proofErr w:type="spellStart"/>
      <w:r>
        <w:rPr>
          <w:rFonts w:ascii="Times New Roman" w:eastAsia="Times New Roman" w:hAnsi="Times New Roman"/>
          <w:sz w:val="22"/>
        </w:rPr>
        <w:t>слу</w:t>
      </w:r>
      <w:proofErr w:type="spellEnd"/>
      <w:r>
        <w:rPr>
          <w:rFonts w:ascii="Times New Roman" w:eastAsia="Times New Roman" w:hAnsi="Times New Roman"/>
          <w:sz w:val="22"/>
        </w:rPr>
        <w:t>-чае рекомендуется использовать цементы тонкого помола (более 3000 см</w:t>
      </w:r>
      <w:r>
        <w:rPr>
          <w:rFonts w:ascii="Times New Roman" w:eastAsia="Times New Roman" w:hAnsi="Times New Roman"/>
          <w:sz w:val="27"/>
          <w:vertAlign w:val="superscript"/>
        </w:rPr>
        <w:t>2</w:t>
      </w:r>
      <w:r>
        <w:rPr>
          <w:rFonts w:ascii="Times New Roman" w:eastAsia="Times New Roman" w:hAnsi="Times New Roman"/>
          <w:sz w:val="22"/>
        </w:rPr>
        <w:t>/г), которые выделяют больше тепла.</w:t>
      </w:r>
    </w:p>
    <w:p w:rsidR="00CB5378" w:rsidRDefault="00CB5378" w:rsidP="00CB5378">
      <w:pPr>
        <w:spacing w:line="21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20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Марки портландцемента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80"/>
        <w:gridCol w:w="2140"/>
        <w:gridCol w:w="2160"/>
      </w:tblGrid>
      <w:tr w:rsidR="00CB5378" w:rsidTr="00697520">
        <w:trPr>
          <w:trHeight w:val="263"/>
        </w:trPr>
        <w:tc>
          <w:tcPr>
            <w:tcW w:w="21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8"/>
                <w:sz w:val="22"/>
              </w:rPr>
            </w:pPr>
            <w:r>
              <w:rPr>
                <w:rFonts w:ascii="Times New Roman" w:eastAsia="Times New Roman" w:hAnsi="Times New Roman"/>
                <w:w w:val="98"/>
                <w:sz w:val="22"/>
              </w:rPr>
              <w:t>Марка</w:t>
            </w:r>
          </w:p>
        </w:tc>
        <w:tc>
          <w:tcPr>
            <w:tcW w:w="430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ind w:left="14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Прочность на:</w:t>
            </w:r>
          </w:p>
        </w:tc>
      </w:tr>
      <w:tr w:rsidR="00CB5378" w:rsidTr="00697520">
        <w:trPr>
          <w:trHeight w:val="254"/>
        </w:trPr>
        <w:tc>
          <w:tcPr>
            <w:tcW w:w="2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портландцемента</w:t>
            </w: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изгиб, МПа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сжатие, МПа</w:t>
            </w:r>
          </w:p>
        </w:tc>
      </w:tr>
      <w:tr w:rsidR="00CB5378" w:rsidTr="00697520">
        <w:trPr>
          <w:trHeight w:val="244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>
              <w:rPr>
                <w:rFonts w:ascii="Times New Roman" w:eastAsia="Times New Roman" w:hAnsi="Times New Roman"/>
                <w:w w:val="96"/>
                <w:sz w:val="22"/>
              </w:rPr>
              <w:t>400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5,5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43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40</w:t>
            </w:r>
          </w:p>
        </w:tc>
      </w:tr>
      <w:tr w:rsidR="00CB5378" w:rsidTr="00697520">
        <w:trPr>
          <w:trHeight w:val="262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>
              <w:rPr>
                <w:rFonts w:ascii="Times New Roman" w:eastAsia="Times New Roman" w:hAnsi="Times New Roman"/>
                <w:w w:val="96"/>
                <w:sz w:val="22"/>
              </w:rPr>
              <w:t>500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6,0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50</w:t>
            </w:r>
          </w:p>
        </w:tc>
      </w:tr>
      <w:tr w:rsidR="00CB5378" w:rsidTr="00697520">
        <w:trPr>
          <w:trHeight w:val="265"/>
        </w:trPr>
        <w:tc>
          <w:tcPr>
            <w:tcW w:w="21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>
              <w:rPr>
                <w:rFonts w:ascii="Times New Roman" w:eastAsia="Times New Roman" w:hAnsi="Times New Roman"/>
                <w:w w:val="96"/>
                <w:sz w:val="22"/>
              </w:rPr>
              <w:t>550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6,2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55</w:t>
            </w:r>
          </w:p>
        </w:tc>
      </w:tr>
      <w:tr w:rsidR="00CB5378" w:rsidTr="00697520">
        <w:trPr>
          <w:trHeight w:val="273"/>
        </w:trPr>
        <w:tc>
          <w:tcPr>
            <w:tcW w:w="21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6"/>
                <w:sz w:val="22"/>
              </w:rPr>
            </w:pPr>
            <w:r>
              <w:rPr>
                <w:rFonts w:ascii="Times New Roman" w:eastAsia="Times New Roman" w:hAnsi="Times New Roman"/>
                <w:w w:val="96"/>
                <w:sz w:val="22"/>
              </w:rPr>
              <w:t>600</w:t>
            </w: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6,5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B5378" w:rsidRDefault="00CB5378" w:rsidP="00697520">
            <w:pPr>
              <w:spacing w:line="252" w:lineRule="exact"/>
              <w:jc w:val="center"/>
              <w:rPr>
                <w:rFonts w:ascii="Times New Roman" w:eastAsia="Times New Roman" w:hAnsi="Times New Roman"/>
                <w:w w:val="99"/>
                <w:sz w:val="22"/>
              </w:rPr>
            </w:pPr>
            <w:r>
              <w:rPr>
                <w:rFonts w:ascii="Times New Roman" w:eastAsia="Times New Roman" w:hAnsi="Times New Roman"/>
                <w:w w:val="99"/>
                <w:sz w:val="22"/>
              </w:rPr>
              <w:t>60</w:t>
            </w:r>
          </w:p>
        </w:tc>
      </w:tr>
    </w:tbl>
    <w:p w:rsidR="00CB5378" w:rsidRDefault="00CB5378" w:rsidP="00CB5378">
      <w:pPr>
        <w:spacing w:line="26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56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Коррозия цементного камня и способы защиты</w:t>
      </w:r>
    </w:p>
    <w:p w:rsidR="00CB5378" w:rsidRDefault="00CB5378" w:rsidP="00CB5378">
      <w:pPr>
        <w:spacing w:line="1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1" w:lineRule="auto"/>
        <w:ind w:left="120" w:right="220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1. Выщелачивание </w:t>
      </w:r>
      <w:r>
        <w:rPr>
          <w:rFonts w:ascii="Times New Roman" w:eastAsia="Times New Roman" w:hAnsi="Times New Roman"/>
          <w:sz w:val="22"/>
        </w:rPr>
        <w:t>(вымывание)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наиболее слабых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компо-нентов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цементного камня </w:t>
      </w:r>
      <w:proofErr w:type="spellStart"/>
      <w:r>
        <w:rPr>
          <w:rFonts w:ascii="Times New Roman" w:eastAsia="Times New Roman" w:hAnsi="Times New Roman"/>
          <w:sz w:val="22"/>
        </w:rPr>
        <w:t>Са</w:t>
      </w:r>
      <w:proofErr w:type="spellEnd"/>
      <w:r>
        <w:rPr>
          <w:rFonts w:ascii="Times New Roman" w:eastAsia="Times New Roman" w:hAnsi="Times New Roman"/>
          <w:sz w:val="22"/>
        </w:rPr>
        <w:t>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и 3СаО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·H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O мягкими водами (дождевой, болотной, оборотной, речной и т.п.). При вымывании более 15 % </w:t>
      </w:r>
      <w:proofErr w:type="spellStart"/>
      <w:r>
        <w:rPr>
          <w:rFonts w:ascii="Times New Roman" w:eastAsia="Times New Roman" w:hAnsi="Times New Roman"/>
          <w:sz w:val="22"/>
        </w:rPr>
        <w:t>Са</w:t>
      </w:r>
      <w:proofErr w:type="spellEnd"/>
      <w:r>
        <w:rPr>
          <w:rFonts w:ascii="Times New Roman" w:eastAsia="Times New Roman" w:hAnsi="Times New Roman"/>
          <w:sz w:val="22"/>
        </w:rPr>
        <w:t>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в цементном камне начинается разложение </w:t>
      </w:r>
      <w:proofErr w:type="spellStart"/>
      <w:r>
        <w:rPr>
          <w:rFonts w:ascii="Times New Roman" w:eastAsia="Times New Roman" w:hAnsi="Times New Roman"/>
          <w:sz w:val="22"/>
        </w:rPr>
        <w:t>гидросиликатов</w:t>
      </w:r>
      <w:proofErr w:type="spellEnd"/>
      <w:r>
        <w:rPr>
          <w:rFonts w:ascii="Times New Roman" w:eastAsia="Times New Roman" w:hAnsi="Times New Roman"/>
          <w:sz w:val="22"/>
        </w:rPr>
        <w:t xml:space="preserve"> и </w:t>
      </w:r>
      <w:proofErr w:type="spellStart"/>
      <w:r>
        <w:rPr>
          <w:rFonts w:ascii="Times New Roman" w:eastAsia="Times New Roman" w:hAnsi="Times New Roman"/>
          <w:sz w:val="22"/>
        </w:rPr>
        <w:t>гидроалюминатов</w:t>
      </w:r>
      <w:proofErr w:type="spellEnd"/>
      <w:r>
        <w:rPr>
          <w:rFonts w:ascii="Times New Roman" w:eastAsia="Times New Roman" w:hAnsi="Times New Roman"/>
          <w:sz w:val="22"/>
        </w:rPr>
        <w:t>. Прочность снижается почти на 50 %. Проявляется этот вид коррозии в виде белых пятен (подтеков).</w:t>
      </w:r>
    </w:p>
    <w:p w:rsidR="00CB5378" w:rsidRDefault="00CB5378" w:rsidP="00CB5378">
      <w:pPr>
        <w:spacing w:line="17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56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Методы борьбы:</w:t>
      </w:r>
    </w:p>
    <w:p w:rsidR="00CB5378" w:rsidRDefault="00CB5378" w:rsidP="00CB5378">
      <w:pPr>
        <w:spacing w:line="2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numPr>
          <w:ilvl w:val="0"/>
          <w:numId w:val="9"/>
        </w:numPr>
        <w:tabs>
          <w:tab w:val="left" w:pos="873"/>
        </w:tabs>
        <w:spacing w:line="221" w:lineRule="auto"/>
        <w:ind w:left="120" w:right="220" w:firstLine="4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ограничение содержания </w:t>
      </w:r>
      <w:proofErr w:type="spellStart"/>
      <w:r>
        <w:rPr>
          <w:rFonts w:ascii="Times New Roman" w:eastAsia="Times New Roman" w:hAnsi="Times New Roman"/>
          <w:sz w:val="22"/>
        </w:rPr>
        <w:t>алита</w:t>
      </w:r>
      <w:proofErr w:type="spellEnd"/>
      <w:r>
        <w:rPr>
          <w:rFonts w:ascii="Times New Roman" w:eastAsia="Times New Roman" w:hAnsi="Times New Roman"/>
          <w:sz w:val="22"/>
        </w:rPr>
        <w:t xml:space="preserve"> до 50 % (в результате гидратации </w:t>
      </w:r>
      <w:proofErr w:type="spellStart"/>
      <w:r>
        <w:rPr>
          <w:rFonts w:ascii="Times New Roman" w:eastAsia="Times New Roman" w:hAnsi="Times New Roman"/>
          <w:sz w:val="22"/>
        </w:rPr>
        <w:t>алита</w:t>
      </w:r>
      <w:proofErr w:type="spellEnd"/>
      <w:r>
        <w:rPr>
          <w:rFonts w:ascii="Times New Roman" w:eastAsia="Times New Roman" w:hAnsi="Times New Roman"/>
          <w:sz w:val="22"/>
        </w:rPr>
        <w:t xml:space="preserve"> образуется 3 молекулы </w:t>
      </w:r>
      <w:proofErr w:type="spellStart"/>
      <w:r>
        <w:rPr>
          <w:rFonts w:ascii="Times New Roman" w:eastAsia="Times New Roman" w:hAnsi="Times New Roman"/>
          <w:sz w:val="22"/>
        </w:rPr>
        <w:t>Са</w:t>
      </w:r>
      <w:proofErr w:type="spellEnd"/>
      <w:r>
        <w:rPr>
          <w:rFonts w:ascii="Times New Roman" w:eastAsia="Times New Roman" w:hAnsi="Times New Roman"/>
          <w:sz w:val="22"/>
        </w:rPr>
        <w:t>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);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  <w:sz w:val="22"/>
        </w:rPr>
      </w:pPr>
    </w:p>
    <w:p w:rsidR="00CB5378" w:rsidRDefault="00CB5378" w:rsidP="00CB5378">
      <w:pPr>
        <w:numPr>
          <w:ilvl w:val="0"/>
          <w:numId w:val="9"/>
        </w:numPr>
        <w:tabs>
          <w:tab w:val="left" w:pos="840"/>
        </w:tabs>
        <w:spacing w:line="236" w:lineRule="auto"/>
        <w:ind w:left="840" w:hanging="27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введение активных минеральных добавок, содержащих</w:t>
      </w:r>
    </w:p>
    <w:p w:rsidR="00CB5378" w:rsidRDefault="00CB5378" w:rsidP="00CB5378">
      <w:pPr>
        <w:spacing w:line="20" w:lineRule="exact"/>
        <w:rPr>
          <w:rFonts w:ascii="Times New Roman" w:eastAsia="Times New Roman" w:hAnsi="Times New Roman"/>
          <w:sz w:val="22"/>
        </w:rPr>
      </w:pPr>
    </w:p>
    <w:p w:rsidR="00CB5378" w:rsidRDefault="00CB5378" w:rsidP="00CB5378">
      <w:pPr>
        <w:spacing w:line="214" w:lineRule="auto"/>
        <w:ind w:left="120" w:right="22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аморфный кремнезем (диатомит, трепел, туфы и др.), которые связывают </w:t>
      </w:r>
      <w:proofErr w:type="spellStart"/>
      <w:r>
        <w:rPr>
          <w:rFonts w:ascii="Times New Roman" w:eastAsia="Times New Roman" w:hAnsi="Times New Roman"/>
          <w:sz w:val="22"/>
        </w:rPr>
        <w:t>Са</w:t>
      </w:r>
      <w:proofErr w:type="spellEnd"/>
      <w:r>
        <w:rPr>
          <w:rFonts w:ascii="Times New Roman" w:eastAsia="Times New Roman" w:hAnsi="Times New Roman"/>
          <w:sz w:val="22"/>
        </w:rPr>
        <w:t>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в нерастворимые соединения:</w:t>
      </w:r>
    </w:p>
    <w:p w:rsidR="00CB5378" w:rsidRDefault="00CB5378" w:rsidP="00CB5378">
      <w:pPr>
        <w:spacing w:line="229" w:lineRule="auto"/>
        <w:ind w:left="1080"/>
        <w:rPr>
          <w:rFonts w:ascii="Times New Roman" w:eastAsia="Times New Roman" w:hAnsi="Times New Roman"/>
          <w:sz w:val="22"/>
        </w:rPr>
      </w:pPr>
      <w:r w:rsidRPr="00785A65">
        <w:rPr>
          <w:rFonts w:ascii="Times New Roman" w:eastAsia="Times New Roman" w:hAnsi="Times New Roman"/>
          <w:sz w:val="22"/>
          <w:lang w:val="en-US"/>
        </w:rPr>
        <w:t>Ca(OH)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+ SiO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+ m 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O = </w:t>
      </w:r>
      <w:proofErr w:type="spellStart"/>
      <w:proofErr w:type="gramStart"/>
      <w:r w:rsidRPr="00785A65">
        <w:rPr>
          <w:rFonts w:ascii="Times New Roman" w:eastAsia="Times New Roman" w:hAnsi="Times New Roman"/>
          <w:sz w:val="22"/>
          <w:lang w:val="en-US"/>
        </w:rPr>
        <w:t>CaO</w:t>
      </w:r>
      <w:proofErr w:type="spellEnd"/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>
        <w:rPr>
          <w:rFonts w:ascii="Times New Roman" w:eastAsia="Times New Roman" w:hAnsi="Times New Roman"/>
          <w:sz w:val="22"/>
        </w:rPr>
        <w:t>SiO</w:t>
      </w:r>
      <w:proofErr w:type="gramStart"/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nH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O;</w:t>
      </w:r>
    </w:p>
    <w:p w:rsidR="00CB5378" w:rsidRDefault="00CB5378" w:rsidP="00CB5378">
      <w:pPr>
        <w:tabs>
          <w:tab w:val="left" w:pos="3600"/>
        </w:tabs>
        <w:spacing w:line="220" w:lineRule="auto"/>
        <w:ind w:left="20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аморфный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</w:rPr>
        <w:t>гидросиликат</w:t>
      </w:r>
      <w:proofErr w:type="spellEnd"/>
      <w:r>
        <w:rPr>
          <w:rFonts w:ascii="Times New Roman" w:eastAsia="Times New Roman" w:hAnsi="Times New Roman"/>
        </w:rPr>
        <w:t xml:space="preserve"> кальция</w:t>
      </w:r>
    </w:p>
    <w:p w:rsidR="00CB5378" w:rsidRDefault="00CB5378" w:rsidP="00CB5378">
      <w:pPr>
        <w:spacing w:line="2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8" w:lineRule="auto"/>
        <w:ind w:left="120" w:right="220" w:firstLine="43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3) метод карбонизации (выдерживание бетонных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конструк-ций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на воздухе перед установкой во влажную среду):</w:t>
      </w:r>
    </w:p>
    <w:p w:rsidR="00CB5378" w:rsidRDefault="00CB5378" w:rsidP="00CB5378">
      <w:pPr>
        <w:spacing w:line="216" w:lineRule="auto"/>
        <w:ind w:left="166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Са</w:t>
      </w:r>
      <w:proofErr w:type="spellEnd"/>
      <w:r>
        <w:rPr>
          <w:rFonts w:ascii="Times New Roman" w:eastAsia="Times New Roman" w:hAnsi="Times New Roman"/>
          <w:sz w:val="22"/>
        </w:rPr>
        <w:t>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СО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= СаСО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↓ + Н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О.</w:t>
      </w:r>
    </w:p>
    <w:p w:rsidR="00CB5378" w:rsidRDefault="00CB5378" w:rsidP="00CB5378">
      <w:pPr>
        <w:spacing w:line="236" w:lineRule="auto"/>
        <w:ind w:left="32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нерастворим</w:t>
      </w:r>
    </w:p>
    <w:p w:rsidR="00CB5378" w:rsidRDefault="00CB5378" w:rsidP="00CB5378">
      <w:pPr>
        <w:spacing w:line="2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120" w:right="220" w:firstLine="45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2. Коррозия в агрессивных средах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 результате химических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реакций образуются легкорастворимые соединения, особенно в</w:t>
      </w:r>
    </w:p>
    <w:p w:rsidR="00CB5378" w:rsidRDefault="00CB5378" w:rsidP="00CB5378">
      <w:pPr>
        <w:spacing w:line="239" w:lineRule="auto"/>
        <w:ind w:left="120" w:right="220" w:firstLine="454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920" w:bottom="895" w:left="1020" w:header="0" w:footer="0" w:gutter="0"/>
          <w:cols w:space="0" w:equalWidth="0">
            <w:col w:w="6460"/>
          </w:cols>
          <w:docGrid w:linePitch="360"/>
        </w:sectPr>
      </w:pPr>
    </w:p>
    <w:p w:rsidR="00CB5378" w:rsidRDefault="00CB5378" w:rsidP="00CB5378">
      <w:pPr>
        <w:spacing w:line="12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55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0" w:lineRule="atLeast"/>
        <w:ind w:left="7"/>
        <w:rPr>
          <w:rFonts w:ascii="Times New Roman" w:eastAsia="Times New Roman" w:hAnsi="Times New Roman"/>
          <w:sz w:val="22"/>
        </w:rPr>
      </w:pPr>
      <w:bookmarkStart w:id="16" w:name="page54"/>
      <w:bookmarkEnd w:id="16"/>
      <w:r>
        <w:rPr>
          <w:rFonts w:ascii="Times New Roman" w:eastAsia="Times New Roman" w:hAnsi="Times New Roman"/>
          <w:sz w:val="22"/>
        </w:rPr>
        <w:lastRenderedPageBreak/>
        <w:t xml:space="preserve">растворах  кислот  с  рН  </w:t>
      </w:r>
      <w:r>
        <w:rPr>
          <w:rFonts w:ascii="Times New Roman" w:eastAsia="Times New Roman" w:hAnsi="Times New Roman"/>
          <w:noProof/>
          <w:sz w:val="22"/>
        </w:rPr>
        <w:drawing>
          <wp:inline distT="0" distB="0" distL="0" distR="0">
            <wp:extent cx="152400" cy="1619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>7  (сточные  воды,  грунтовые  воды</w:t>
      </w:r>
    </w:p>
    <w:p w:rsidR="00CB5378" w:rsidRDefault="00CB5378" w:rsidP="00CB5378">
      <w:pPr>
        <w:spacing w:line="25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numPr>
          <w:ilvl w:val="0"/>
          <w:numId w:val="10"/>
        </w:numPr>
        <w:tabs>
          <w:tab w:val="left" w:pos="167"/>
        </w:tabs>
        <w:spacing w:line="0" w:lineRule="atLeast"/>
        <w:ind w:left="167" w:hanging="16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т.д.):</w:t>
      </w:r>
    </w:p>
    <w:p w:rsidR="00CB5378" w:rsidRDefault="00CB5378" w:rsidP="00CB5378">
      <w:pPr>
        <w:spacing w:line="215" w:lineRule="auto"/>
        <w:ind w:left="44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gramStart"/>
      <w:r>
        <w:rPr>
          <w:rFonts w:ascii="Times New Roman" w:eastAsia="Times New Roman" w:hAnsi="Times New Roman"/>
          <w:i/>
          <w:sz w:val="22"/>
        </w:rPr>
        <w:t>углекислотная:</w:t>
      </w:r>
      <w:r>
        <w:rPr>
          <w:rFonts w:ascii="Times New Roman" w:eastAsia="Times New Roman" w:hAnsi="Times New Roman"/>
          <w:sz w:val="22"/>
        </w:rPr>
        <w:t xml:space="preserve">  СаСО</w:t>
      </w:r>
      <w:proofErr w:type="gramEnd"/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+СО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Н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О = </w:t>
      </w:r>
      <w:proofErr w:type="spellStart"/>
      <w:r>
        <w:rPr>
          <w:rFonts w:ascii="Times New Roman" w:eastAsia="Times New Roman" w:hAnsi="Times New Roman"/>
          <w:sz w:val="22"/>
        </w:rPr>
        <w:t>Са</w:t>
      </w:r>
      <w:proofErr w:type="spellEnd"/>
      <w:r>
        <w:rPr>
          <w:rFonts w:ascii="Times New Roman" w:eastAsia="Times New Roman" w:hAnsi="Times New Roman"/>
          <w:sz w:val="22"/>
        </w:rPr>
        <w:t>(НСО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;</w:t>
      </w:r>
    </w:p>
    <w:p w:rsidR="00CB5378" w:rsidRDefault="00CB5378" w:rsidP="00CB5378">
      <w:pPr>
        <w:spacing w:line="236" w:lineRule="auto"/>
        <w:ind w:left="260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бикарбонат кальция, легко растворим</w:t>
      </w:r>
    </w:p>
    <w:p w:rsidR="00CB5378" w:rsidRDefault="00CB5378" w:rsidP="00CB5378">
      <w:pPr>
        <w:spacing w:line="215" w:lineRule="auto"/>
        <w:ind w:left="44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proofErr w:type="gramStart"/>
      <w:r>
        <w:rPr>
          <w:rFonts w:ascii="Times New Roman" w:eastAsia="Times New Roman" w:hAnsi="Times New Roman"/>
          <w:i/>
          <w:sz w:val="22"/>
        </w:rPr>
        <w:t>общекислотная</w:t>
      </w:r>
      <w:proofErr w:type="spellEnd"/>
      <w:r>
        <w:rPr>
          <w:rFonts w:ascii="Times New Roman" w:eastAsia="Times New Roman" w:hAnsi="Times New Roman"/>
          <w:i/>
          <w:sz w:val="22"/>
        </w:rPr>
        <w:t>:</w:t>
      </w:r>
      <w:r>
        <w:rPr>
          <w:rFonts w:ascii="Times New Roman" w:eastAsia="Times New Roman" w:hAnsi="Times New Roman"/>
          <w:sz w:val="22"/>
        </w:rPr>
        <w:t xml:space="preserve">  </w:t>
      </w:r>
      <w:proofErr w:type="spellStart"/>
      <w:r>
        <w:rPr>
          <w:rFonts w:ascii="Times New Roman" w:eastAsia="Times New Roman" w:hAnsi="Times New Roman"/>
          <w:sz w:val="22"/>
        </w:rPr>
        <w:t>Ca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(OH)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+ 2HCl = CaCl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+ 2H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O;</w:t>
      </w:r>
    </w:p>
    <w:p w:rsidR="00CB5378" w:rsidRPr="00785A65" w:rsidRDefault="00CB5378" w:rsidP="00CB5378">
      <w:pPr>
        <w:spacing w:line="234" w:lineRule="auto"/>
        <w:ind w:left="3707"/>
        <w:rPr>
          <w:rFonts w:ascii="Times New Roman" w:eastAsia="Times New Roman" w:hAnsi="Times New Roman"/>
          <w:lang w:val="en-US"/>
        </w:rPr>
      </w:pPr>
      <w:r>
        <w:rPr>
          <w:rFonts w:ascii="Times New Roman" w:eastAsia="Times New Roman" w:hAnsi="Times New Roman"/>
        </w:rPr>
        <w:t>растворим</w:t>
      </w:r>
    </w:p>
    <w:p w:rsidR="00CB5378" w:rsidRDefault="00CB5378" w:rsidP="00CB5378">
      <w:pPr>
        <w:spacing w:line="226" w:lineRule="auto"/>
        <w:ind w:left="2207"/>
        <w:rPr>
          <w:rFonts w:ascii="Times New Roman" w:eastAsia="Times New Roman" w:hAnsi="Times New Roman"/>
          <w:sz w:val="22"/>
        </w:rPr>
      </w:pPr>
      <w:r w:rsidRPr="00785A65">
        <w:rPr>
          <w:rFonts w:ascii="Times New Roman" w:eastAsia="Times New Roman" w:hAnsi="Times New Roman"/>
          <w:sz w:val="22"/>
          <w:lang w:val="en-US"/>
        </w:rPr>
        <w:t>Ca(OH)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+ 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SO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4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= CaSO</w:t>
      </w:r>
      <w:proofErr w:type="gramStart"/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4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7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22"/>
          <w:lang w:val="en-US"/>
        </w:rPr>
        <w:t xml:space="preserve"> </w:t>
      </w:r>
      <w:r>
        <w:rPr>
          <w:rFonts w:ascii="Times New Roman" w:eastAsia="Times New Roman" w:hAnsi="Times New Roman"/>
          <w:sz w:val="22"/>
        </w:rPr>
        <w:t>2H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O.</w:t>
      </w:r>
    </w:p>
    <w:p w:rsidR="00CB5378" w:rsidRDefault="00CB5378" w:rsidP="00CB5378">
      <w:pPr>
        <w:tabs>
          <w:tab w:val="left" w:pos="4006"/>
        </w:tabs>
        <w:spacing w:line="232" w:lineRule="auto"/>
        <w:ind w:left="1307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</w:rPr>
        <w:t>(из сернистого газа SO</w:t>
      </w:r>
      <w:r>
        <w:rPr>
          <w:rFonts w:ascii="Times New Roman" w:eastAsia="Times New Roman" w:hAnsi="Times New Roman"/>
          <w:sz w:val="25"/>
          <w:vertAlign w:val="subscript"/>
        </w:rPr>
        <w:t>2</w:t>
      </w:r>
      <w:r>
        <w:rPr>
          <w:rFonts w:ascii="Times New Roman" w:eastAsia="Times New Roman" w:hAnsi="Times New Roman"/>
        </w:rPr>
        <w:t>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19"/>
        </w:rPr>
        <w:t>увеличивается в объеме</w:t>
      </w:r>
    </w:p>
    <w:p w:rsidR="00CB5378" w:rsidRDefault="00CB5378" w:rsidP="00CB5378">
      <w:pPr>
        <w:spacing w:line="235" w:lineRule="auto"/>
        <w:ind w:left="42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Кислоты разрушают также силикаты кальция;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7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r>
        <w:rPr>
          <w:rFonts w:ascii="Times New Roman" w:eastAsia="Times New Roman" w:hAnsi="Times New Roman"/>
          <w:i/>
          <w:sz w:val="22"/>
        </w:rPr>
        <w:t>магнезиальная</w:t>
      </w:r>
      <w:r>
        <w:rPr>
          <w:rFonts w:ascii="Times New Roman" w:eastAsia="Times New Roman" w:hAnsi="Times New Roman"/>
          <w:sz w:val="22"/>
        </w:rPr>
        <w:t xml:space="preserve"> (в грунтовой и морской воде)</w:t>
      </w:r>
      <w:r>
        <w:rPr>
          <w:rFonts w:ascii="Times New Roman" w:eastAsia="Times New Roman" w:hAnsi="Times New Roman"/>
          <w:i/>
          <w:sz w:val="22"/>
        </w:rPr>
        <w:t>:</w:t>
      </w:r>
    </w:p>
    <w:p w:rsidR="00CB5378" w:rsidRPr="00785A65" w:rsidRDefault="00CB5378" w:rsidP="00CB5378">
      <w:pPr>
        <w:spacing w:line="217" w:lineRule="auto"/>
        <w:ind w:left="2267"/>
        <w:rPr>
          <w:rFonts w:ascii="Times New Roman" w:eastAsia="Times New Roman" w:hAnsi="Times New Roman"/>
          <w:sz w:val="22"/>
          <w:lang w:val="en-US"/>
        </w:rPr>
      </w:pPr>
      <w:r w:rsidRPr="00785A65">
        <w:rPr>
          <w:rFonts w:ascii="Times New Roman" w:eastAsia="Times New Roman" w:hAnsi="Times New Roman"/>
          <w:sz w:val="22"/>
          <w:lang w:val="en-US"/>
        </w:rPr>
        <w:t>Ca(OH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) + MgCl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= CaCl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 xml:space="preserve"> + Mg(OH)</w:t>
      </w:r>
      <w:r w:rsidRPr="00785A65">
        <w:rPr>
          <w:rFonts w:ascii="Times New Roman" w:eastAsia="Times New Roman" w:hAnsi="Times New Roman"/>
          <w:sz w:val="27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22"/>
          <w:lang w:val="en-US"/>
        </w:rPr>
        <w:t>↓</w:t>
      </w:r>
    </w:p>
    <w:p w:rsidR="00CB5378" w:rsidRDefault="00CB5378" w:rsidP="00CB5378">
      <w:pPr>
        <w:spacing w:line="235" w:lineRule="auto"/>
        <w:ind w:left="362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легко растворим</w:t>
      </w:r>
    </w:p>
    <w:p w:rsidR="00CB5378" w:rsidRDefault="00CB5378" w:rsidP="00CB5378">
      <w:pPr>
        <w:spacing w:line="2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4" w:lineRule="auto"/>
        <w:ind w:left="7"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Органические кислоты разрушают цементный камень (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ук-сусная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, молочная и др., обычно в животноводстве). Не опасны органические растворители – бензин, керосин, мазут.</w:t>
      </w:r>
    </w:p>
    <w:p w:rsidR="00CB5378" w:rsidRDefault="00CB5378" w:rsidP="00CB5378">
      <w:pPr>
        <w:spacing w:line="2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7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Защита изделий – путем создания на поверхности слоев из кислотостойких цементов.</w:t>
      </w:r>
    </w:p>
    <w:p w:rsidR="00CB5378" w:rsidRDefault="00CB5378" w:rsidP="00CB5378">
      <w:pPr>
        <w:spacing w:line="2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4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3. Сульфатная и щелочная коррозия Сульфатная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 морской,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грунтовой,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минерализованной</w:t>
      </w:r>
    </w:p>
    <w:p w:rsidR="00CB5378" w:rsidRDefault="00CB5378" w:rsidP="00CB5378">
      <w:pPr>
        <w:spacing w:line="1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воде, содержащей сульфатные ионы:</w:t>
      </w:r>
    </w:p>
    <w:p w:rsidR="00CB5378" w:rsidRPr="00785A65" w:rsidRDefault="00CB5378" w:rsidP="00CB5378">
      <w:pPr>
        <w:spacing w:line="237" w:lineRule="auto"/>
        <w:ind w:left="7"/>
        <w:rPr>
          <w:rFonts w:ascii="Times New Roman" w:eastAsia="Times New Roman" w:hAnsi="Times New Roman"/>
          <w:sz w:val="19"/>
          <w:lang w:val="en-US"/>
        </w:rPr>
      </w:pPr>
      <w:r>
        <w:rPr>
          <w:rFonts w:ascii="Times New Roman" w:eastAsia="Times New Roman" w:hAnsi="Times New Roman"/>
          <w:sz w:val="19"/>
        </w:rPr>
        <w:t>3</w:t>
      </w:r>
      <w:proofErr w:type="gramStart"/>
      <w:r>
        <w:rPr>
          <w:rFonts w:ascii="Times New Roman" w:eastAsia="Times New Roman" w:hAnsi="Times New Roman"/>
          <w:sz w:val="19"/>
        </w:rPr>
        <w:t xml:space="preserve">CaO </w:t>
      </w:r>
      <w:r>
        <w:rPr>
          <w:rFonts w:ascii="Times New Roman" w:eastAsia="Times New Roman" w:hAnsi="Times New Roman"/>
          <w:b/>
          <w:sz w:val="24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19"/>
        </w:rPr>
        <w:t xml:space="preserve"> </w:t>
      </w:r>
      <w:r w:rsidRPr="00785A65">
        <w:rPr>
          <w:rFonts w:ascii="Times New Roman" w:eastAsia="Times New Roman" w:hAnsi="Times New Roman"/>
          <w:sz w:val="19"/>
          <w:lang w:val="en-US"/>
        </w:rPr>
        <w:t>Al</w:t>
      </w:r>
      <w:r w:rsidRPr="00785A65">
        <w:rPr>
          <w:rFonts w:ascii="Times New Roman" w:eastAsia="Times New Roman" w:hAnsi="Times New Roman"/>
          <w:sz w:val="24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19"/>
          <w:lang w:val="en-US"/>
        </w:rPr>
        <w:t>O</w:t>
      </w:r>
      <w:proofErr w:type="gramStart"/>
      <w:r w:rsidRPr="00785A65">
        <w:rPr>
          <w:rFonts w:ascii="Times New Roman" w:eastAsia="Times New Roman" w:hAnsi="Times New Roman"/>
          <w:sz w:val="24"/>
          <w:vertAlign w:val="subscript"/>
          <w:lang w:val="en-US"/>
        </w:rPr>
        <w:t>3</w:t>
      </w:r>
      <w:r w:rsidRPr="00785A65">
        <w:rPr>
          <w:rFonts w:ascii="Times New Roman" w:eastAsia="Times New Roman" w:hAnsi="Times New Roman"/>
          <w:sz w:val="19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4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19"/>
          <w:lang w:val="en-US"/>
        </w:rPr>
        <w:t xml:space="preserve"> 6 H</w:t>
      </w:r>
      <w:r w:rsidRPr="00785A65">
        <w:rPr>
          <w:rFonts w:ascii="Times New Roman" w:eastAsia="Times New Roman" w:hAnsi="Times New Roman"/>
          <w:sz w:val="24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19"/>
          <w:lang w:val="en-US"/>
        </w:rPr>
        <w:t>O + 3CaSO</w:t>
      </w:r>
      <w:r w:rsidRPr="00785A65">
        <w:rPr>
          <w:rFonts w:ascii="Times New Roman" w:eastAsia="Times New Roman" w:hAnsi="Times New Roman"/>
          <w:sz w:val="24"/>
          <w:vertAlign w:val="subscript"/>
          <w:lang w:val="en-US"/>
        </w:rPr>
        <w:t>4</w:t>
      </w:r>
      <w:r w:rsidRPr="00785A65">
        <w:rPr>
          <w:rFonts w:ascii="Times New Roman" w:eastAsia="Times New Roman" w:hAnsi="Times New Roman"/>
          <w:sz w:val="19"/>
          <w:lang w:val="en-US"/>
        </w:rPr>
        <w:t xml:space="preserve"> + 25H</w:t>
      </w:r>
      <w:r w:rsidRPr="00785A65">
        <w:rPr>
          <w:rFonts w:ascii="Times New Roman" w:eastAsia="Times New Roman" w:hAnsi="Times New Roman"/>
          <w:sz w:val="24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19"/>
          <w:lang w:val="en-US"/>
        </w:rPr>
        <w:t>O = 3</w:t>
      </w:r>
      <w:proofErr w:type="gramStart"/>
      <w:r w:rsidRPr="00785A65">
        <w:rPr>
          <w:rFonts w:ascii="Times New Roman" w:eastAsia="Times New Roman" w:hAnsi="Times New Roman"/>
          <w:sz w:val="19"/>
          <w:lang w:val="en-US"/>
        </w:rPr>
        <w:t xml:space="preserve">CaO </w:t>
      </w:r>
      <w:r w:rsidRPr="00785A65">
        <w:rPr>
          <w:rFonts w:ascii="Times New Roman" w:eastAsia="Times New Roman" w:hAnsi="Times New Roman"/>
          <w:b/>
          <w:sz w:val="24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19"/>
          <w:lang w:val="en-US"/>
        </w:rPr>
        <w:t xml:space="preserve"> Al</w:t>
      </w:r>
      <w:r w:rsidRPr="00785A65">
        <w:rPr>
          <w:rFonts w:ascii="Times New Roman" w:eastAsia="Times New Roman" w:hAnsi="Times New Roman"/>
          <w:sz w:val="24"/>
          <w:vertAlign w:val="subscript"/>
          <w:lang w:val="en-US"/>
        </w:rPr>
        <w:t>2</w:t>
      </w:r>
      <w:r w:rsidRPr="00785A65">
        <w:rPr>
          <w:rFonts w:ascii="Times New Roman" w:eastAsia="Times New Roman" w:hAnsi="Times New Roman"/>
          <w:sz w:val="19"/>
          <w:lang w:val="en-US"/>
        </w:rPr>
        <w:t>O</w:t>
      </w:r>
      <w:proofErr w:type="gramStart"/>
      <w:r w:rsidRPr="00785A65">
        <w:rPr>
          <w:rFonts w:ascii="Times New Roman" w:eastAsia="Times New Roman" w:hAnsi="Times New Roman"/>
          <w:sz w:val="24"/>
          <w:vertAlign w:val="subscript"/>
          <w:lang w:val="en-US"/>
        </w:rPr>
        <w:t>3</w:t>
      </w:r>
      <w:r w:rsidRPr="00785A65">
        <w:rPr>
          <w:rFonts w:ascii="Times New Roman" w:eastAsia="Times New Roman" w:hAnsi="Times New Roman"/>
          <w:sz w:val="19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4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19"/>
          <w:lang w:val="en-US"/>
        </w:rPr>
        <w:t xml:space="preserve"> 3CaSO</w:t>
      </w:r>
      <w:proofErr w:type="gramStart"/>
      <w:r w:rsidRPr="00785A65">
        <w:rPr>
          <w:rFonts w:ascii="Times New Roman" w:eastAsia="Times New Roman" w:hAnsi="Times New Roman"/>
          <w:sz w:val="24"/>
          <w:vertAlign w:val="subscript"/>
          <w:lang w:val="en-US"/>
        </w:rPr>
        <w:t>4</w:t>
      </w:r>
      <w:r w:rsidRPr="00785A65">
        <w:rPr>
          <w:rFonts w:ascii="Times New Roman" w:eastAsia="Times New Roman" w:hAnsi="Times New Roman"/>
          <w:sz w:val="19"/>
          <w:lang w:val="en-US"/>
        </w:rPr>
        <w:t xml:space="preserve"> </w:t>
      </w:r>
      <w:r w:rsidRPr="00785A65">
        <w:rPr>
          <w:rFonts w:ascii="Times New Roman" w:eastAsia="Times New Roman" w:hAnsi="Times New Roman"/>
          <w:b/>
          <w:sz w:val="24"/>
          <w:vertAlign w:val="superscript"/>
          <w:lang w:val="en-US"/>
        </w:rPr>
        <w:t>.</w:t>
      </w:r>
      <w:proofErr w:type="gramEnd"/>
      <w:r w:rsidRPr="00785A65">
        <w:rPr>
          <w:rFonts w:ascii="Times New Roman" w:eastAsia="Times New Roman" w:hAnsi="Times New Roman"/>
          <w:sz w:val="19"/>
          <w:lang w:val="en-US"/>
        </w:rPr>
        <w:t xml:space="preserve"> 31H</w:t>
      </w:r>
      <w:r w:rsidRPr="00785A65">
        <w:rPr>
          <w:rFonts w:ascii="Times New Roman" w:eastAsia="Times New Roman" w:hAnsi="Times New Roman"/>
          <w:sz w:val="24"/>
          <w:vertAlign w:val="subscript"/>
          <w:lang w:val="en-US"/>
        </w:rPr>
        <w:t>2</w:t>
      </w:r>
      <w:r>
        <w:rPr>
          <w:rFonts w:ascii="Times New Roman" w:eastAsia="Times New Roman" w:hAnsi="Times New Roman"/>
          <w:sz w:val="19"/>
        </w:rPr>
        <w:t>О</w:t>
      </w:r>
      <w:r w:rsidRPr="00785A65">
        <w:rPr>
          <w:rFonts w:ascii="Times New Roman" w:eastAsia="Times New Roman" w:hAnsi="Times New Roman"/>
          <w:sz w:val="19"/>
          <w:lang w:val="en-US"/>
        </w:rPr>
        <w:t>.</w:t>
      </w:r>
    </w:p>
    <w:p w:rsidR="00CB5378" w:rsidRPr="00785A65" w:rsidRDefault="00CB5378" w:rsidP="00CB5378">
      <w:pPr>
        <w:spacing w:line="220" w:lineRule="auto"/>
        <w:ind w:left="2247"/>
        <w:rPr>
          <w:rFonts w:ascii="Times New Roman" w:eastAsia="Times New Roman" w:hAnsi="Times New Roman"/>
          <w:lang w:val="en-US"/>
        </w:rPr>
      </w:pPr>
      <w:r w:rsidRPr="00785A65">
        <w:rPr>
          <w:rFonts w:ascii="Times New Roman" w:eastAsia="Times New Roman" w:hAnsi="Times New Roman"/>
          <w:lang w:val="en-US"/>
        </w:rPr>
        <w:t>(</w:t>
      </w:r>
      <w:proofErr w:type="spellStart"/>
      <w:r>
        <w:rPr>
          <w:rFonts w:ascii="Times New Roman" w:eastAsia="Times New Roman" w:hAnsi="Times New Roman"/>
        </w:rPr>
        <w:t>эттрингит</w:t>
      </w:r>
      <w:proofErr w:type="spellEnd"/>
      <w:r w:rsidRPr="00785A65">
        <w:rPr>
          <w:rFonts w:ascii="Times New Roman" w:eastAsia="Times New Roman" w:hAnsi="Times New Roman"/>
          <w:lang w:val="en-US"/>
        </w:rPr>
        <w:t xml:space="preserve">) </w:t>
      </w:r>
      <w:proofErr w:type="spellStart"/>
      <w:r>
        <w:rPr>
          <w:rFonts w:ascii="Times New Roman" w:eastAsia="Times New Roman" w:hAnsi="Times New Roman"/>
        </w:rPr>
        <w:t>гидросульфоалюминат</w:t>
      </w:r>
      <w:proofErr w:type="spellEnd"/>
      <w:r w:rsidRPr="00785A65">
        <w:rPr>
          <w:rFonts w:ascii="Times New Roman" w:eastAsia="Times New Roman" w:hAnsi="Times New Roman"/>
          <w:lang w:val="en-US"/>
        </w:rPr>
        <w:t xml:space="preserve"> </w:t>
      </w:r>
      <w:r>
        <w:rPr>
          <w:rFonts w:ascii="Times New Roman" w:eastAsia="Times New Roman" w:hAnsi="Times New Roman"/>
        </w:rPr>
        <w:t>кальция</w:t>
      </w:r>
    </w:p>
    <w:p w:rsidR="00CB5378" w:rsidRPr="00785A65" w:rsidRDefault="00CB5378" w:rsidP="00CB5378">
      <w:pPr>
        <w:spacing w:line="9" w:lineRule="exact"/>
        <w:rPr>
          <w:rFonts w:ascii="Times New Roman" w:eastAsia="Times New Roman" w:hAnsi="Times New Roman"/>
          <w:lang w:val="en-US"/>
        </w:rPr>
      </w:pPr>
    </w:p>
    <w:p w:rsidR="00CB5378" w:rsidRDefault="00CB5378" w:rsidP="00CB5378">
      <w:pPr>
        <w:spacing w:line="239" w:lineRule="auto"/>
        <w:ind w:left="44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Происходит увеличение объема в 2 раза.</w:t>
      </w:r>
    </w:p>
    <w:p w:rsidR="00CB5378" w:rsidRDefault="00CB5378" w:rsidP="00CB5378">
      <w:pPr>
        <w:spacing w:line="2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47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Метод борьбы – применение </w:t>
      </w:r>
      <w:proofErr w:type="spellStart"/>
      <w:r>
        <w:rPr>
          <w:rFonts w:ascii="Times New Roman" w:eastAsia="Times New Roman" w:hAnsi="Times New Roman"/>
          <w:sz w:val="22"/>
        </w:rPr>
        <w:t>сульфатостойких</w:t>
      </w:r>
      <w:proofErr w:type="spellEnd"/>
      <w:r>
        <w:rPr>
          <w:rFonts w:ascii="Times New Roman" w:eastAsia="Times New Roman" w:hAnsi="Times New Roman"/>
          <w:sz w:val="22"/>
        </w:rPr>
        <w:t xml:space="preserve"> цементов. </w:t>
      </w:r>
      <w:r>
        <w:rPr>
          <w:rFonts w:ascii="Times New Roman" w:eastAsia="Times New Roman" w:hAnsi="Times New Roman"/>
          <w:i/>
          <w:sz w:val="22"/>
        </w:rPr>
        <w:t xml:space="preserve">Щелочная коррозия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под действием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NaOH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 КОН и угле-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15" w:lineRule="auto"/>
        <w:ind w:left="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кислоты воздуха. Образуются кристаллы Na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CO</w:t>
      </w:r>
      <w:proofErr w:type="gramStart"/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nH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 и K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CO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r>
        <w:rPr>
          <w:rFonts w:ascii="Times New Roman" w:eastAsia="Times New Roman" w:hAnsi="Times New Roman"/>
          <w:sz w:val="22"/>
        </w:rPr>
        <w:t xml:space="preserve"> mH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O, что вызывает увеличение объема.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1" w:lineRule="auto"/>
        <w:ind w:left="7"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Методы борьбы: ограничение содержания алюминатов кальция и введение активных минеральных добавок (диатомита, трепела).</w:t>
      </w:r>
    </w:p>
    <w:p w:rsidR="00CB5378" w:rsidRDefault="00CB5378" w:rsidP="00CB5378">
      <w:pPr>
        <w:spacing w:line="1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7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>Общие способы защиты:</w:t>
      </w:r>
    </w:p>
    <w:p w:rsidR="00CB5378" w:rsidRDefault="00CB5378" w:rsidP="00CB5378">
      <w:pPr>
        <w:spacing w:line="2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numPr>
          <w:ilvl w:val="0"/>
          <w:numId w:val="11"/>
        </w:numPr>
        <w:tabs>
          <w:tab w:val="left" w:pos="731"/>
        </w:tabs>
        <w:spacing w:line="238" w:lineRule="auto"/>
        <w:ind w:left="7" w:firstLine="42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нанесение обмазочных составов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битумных, битумно-полимерных; полимерных пропиток, мастик;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  <w:sz w:val="22"/>
        </w:rPr>
      </w:pPr>
    </w:p>
    <w:p w:rsidR="00CB5378" w:rsidRDefault="00CB5378" w:rsidP="00CB5378">
      <w:pPr>
        <w:numPr>
          <w:ilvl w:val="0"/>
          <w:numId w:val="11"/>
        </w:numPr>
        <w:tabs>
          <w:tab w:val="left" w:pos="667"/>
        </w:tabs>
        <w:spacing w:line="239" w:lineRule="auto"/>
        <w:ind w:left="667" w:hanging="23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увеличение плотности бетонов;</w:t>
      </w:r>
    </w:p>
    <w:p w:rsidR="00CB5378" w:rsidRDefault="00CB5378" w:rsidP="00CB5378">
      <w:pPr>
        <w:spacing w:line="11" w:lineRule="exact"/>
        <w:rPr>
          <w:rFonts w:ascii="Times New Roman" w:eastAsia="Times New Roman" w:hAnsi="Times New Roman"/>
          <w:sz w:val="22"/>
        </w:rPr>
      </w:pPr>
    </w:p>
    <w:p w:rsidR="00CB5378" w:rsidRDefault="00CB5378" w:rsidP="00CB5378">
      <w:pPr>
        <w:numPr>
          <w:ilvl w:val="0"/>
          <w:numId w:val="11"/>
        </w:numPr>
        <w:tabs>
          <w:tab w:val="left" w:pos="667"/>
        </w:tabs>
        <w:spacing w:line="239" w:lineRule="auto"/>
        <w:ind w:left="667" w:hanging="237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использование </w:t>
      </w:r>
      <w:proofErr w:type="spellStart"/>
      <w:r>
        <w:rPr>
          <w:rFonts w:ascii="Times New Roman" w:eastAsia="Times New Roman" w:hAnsi="Times New Roman"/>
          <w:sz w:val="22"/>
        </w:rPr>
        <w:t>сульфатостойких</w:t>
      </w:r>
      <w:proofErr w:type="spellEnd"/>
      <w:r>
        <w:rPr>
          <w:rFonts w:ascii="Times New Roman" w:eastAsia="Times New Roman" w:hAnsi="Times New Roman"/>
          <w:sz w:val="22"/>
        </w:rPr>
        <w:t xml:space="preserve"> цементов;</w:t>
      </w:r>
    </w:p>
    <w:p w:rsidR="00CB5378" w:rsidRDefault="00CB5378" w:rsidP="00CB5378">
      <w:pPr>
        <w:tabs>
          <w:tab w:val="left" w:pos="667"/>
        </w:tabs>
        <w:spacing w:line="239" w:lineRule="auto"/>
        <w:ind w:left="667" w:hanging="237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078" w:right="1140" w:bottom="895" w:left="1133" w:header="0" w:footer="0" w:gutter="0"/>
          <w:cols w:space="0" w:equalWidth="0">
            <w:col w:w="6127"/>
          </w:cols>
          <w:docGrid w:linePitch="360"/>
        </w:sectPr>
      </w:pPr>
    </w:p>
    <w:p w:rsidR="00CB5378" w:rsidRDefault="00CB5378" w:rsidP="00CB5378">
      <w:pPr>
        <w:spacing w:line="26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56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078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0" w:lineRule="atLeast"/>
        <w:ind w:left="420"/>
        <w:rPr>
          <w:rFonts w:ascii="Times New Roman" w:eastAsia="Times New Roman" w:hAnsi="Times New Roman"/>
          <w:sz w:val="22"/>
        </w:rPr>
      </w:pPr>
      <w:bookmarkStart w:id="17" w:name="page55"/>
      <w:bookmarkEnd w:id="17"/>
      <w:r>
        <w:rPr>
          <w:rFonts w:ascii="Times New Roman" w:eastAsia="Times New Roman" w:hAnsi="Times New Roman"/>
          <w:sz w:val="22"/>
        </w:rPr>
        <w:lastRenderedPageBreak/>
        <w:t>4) изоляция полимерными пленками;</w:t>
      </w:r>
    </w:p>
    <w:p w:rsidR="00CB5378" w:rsidRDefault="00CB5378" w:rsidP="00CB5378">
      <w:pPr>
        <w:spacing w:line="2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5) защитные покрытия из мастик на основе кислотоупорных цементов;</w:t>
      </w:r>
    </w:p>
    <w:p w:rsidR="00CB5378" w:rsidRDefault="00CB5378" w:rsidP="00CB5378">
      <w:pPr>
        <w:spacing w:line="1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6) пропитка бетонов полимерами, серой.</w:t>
      </w:r>
    </w:p>
    <w:p w:rsidR="00CB5378" w:rsidRDefault="00CB5378" w:rsidP="00CB5378">
      <w:pPr>
        <w:spacing w:line="35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3.4.2. Специальные виды цементов</w:t>
      </w:r>
    </w:p>
    <w:p w:rsidR="00CB5378" w:rsidRDefault="00CB5378" w:rsidP="00CB5378">
      <w:pPr>
        <w:spacing w:line="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4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1. </w:t>
      </w:r>
      <w:proofErr w:type="spellStart"/>
      <w:r>
        <w:rPr>
          <w:rFonts w:ascii="Times New Roman" w:eastAsia="Times New Roman" w:hAnsi="Times New Roman"/>
          <w:i/>
          <w:sz w:val="22"/>
        </w:rPr>
        <w:t>Сульфатостойкий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портландцемент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специальный состав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клинкера с ограниченным содержанием С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А </w:t>
      </w:r>
      <w:r>
        <w:rPr>
          <w:rFonts w:ascii="Times New Roman" w:eastAsia="Times New Roman" w:hAnsi="Times New Roman"/>
          <w:noProof/>
          <w:sz w:val="22"/>
        </w:rPr>
        <w:drawing>
          <wp:inline distT="0" distB="0" distL="0" distR="0">
            <wp:extent cx="152400" cy="1524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>5 %, C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S </w:t>
      </w:r>
      <w:r>
        <w:rPr>
          <w:rFonts w:ascii="Times New Roman" w:eastAsia="Times New Roman" w:hAnsi="Times New Roman"/>
          <w:noProof/>
          <w:sz w:val="22"/>
        </w:rPr>
        <w:drawing>
          <wp:inline distT="0" distB="0" distL="0" distR="0">
            <wp:extent cx="152400" cy="152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z w:val="22"/>
        </w:rPr>
        <w:t>55 %; увеличенное до 18 % содержание C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S. Высокая </w:t>
      </w:r>
      <w:proofErr w:type="spellStart"/>
      <w:r>
        <w:rPr>
          <w:rFonts w:ascii="Times New Roman" w:eastAsia="Times New Roman" w:hAnsi="Times New Roman"/>
          <w:sz w:val="22"/>
        </w:rPr>
        <w:t>морозостой</w:t>
      </w:r>
      <w:proofErr w:type="spellEnd"/>
      <w:r>
        <w:rPr>
          <w:rFonts w:ascii="Times New Roman" w:eastAsia="Times New Roman" w:hAnsi="Times New Roman"/>
          <w:sz w:val="22"/>
        </w:rPr>
        <w:t xml:space="preserve">-кость. Применяется для подводных сооружений (особенно </w:t>
      </w:r>
      <w:proofErr w:type="spellStart"/>
      <w:r>
        <w:rPr>
          <w:rFonts w:ascii="Times New Roman" w:eastAsia="Times New Roman" w:hAnsi="Times New Roman"/>
          <w:sz w:val="22"/>
        </w:rPr>
        <w:t>сульфатостойкие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шлакопортландцементы</w:t>
      </w:r>
      <w:proofErr w:type="spellEnd"/>
      <w:r>
        <w:rPr>
          <w:rFonts w:ascii="Times New Roman" w:eastAsia="Times New Roman" w:hAnsi="Times New Roman"/>
          <w:sz w:val="22"/>
        </w:rPr>
        <w:t xml:space="preserve"> и пуццолановый портландцемент).</w:t>
      </w:r>
    </w:p>
    <w:p w:rsidR="00CB5378" w:rsidRDefault="00CB5378" w:rsidP="00CB5378">
      <w:pPr>
        <w:spacing w:line="3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0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2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Пластифицированный портландцемент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добавки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0,2–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0,25 % СДБ. Более высокая подвижность бетонной смеси,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сни-жение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i/>
          <w:sz w:val="22"/>
        </w:rPr>
        <w:t>В</w:t>
      </w:r>
      <w:r>
        <w:rPr>
          <w:rFonts w:ascii="Times New Roman" w:eastAsia="Times New Roman" w:hAnsi="Times New Roman"/>
          <w:sz w:val="22"/>
        </w:rPr>
        <w:t>/</w:t>
      </w:r>
      <w:r>
        <w:rPr>
          <w:rFonts w:ascii="Times New Roman" w:eastAsia="Times New Roman" w:hAnsi="Times New Roman"/>
          <w:i/>
          <w:sz w:val="22"/>
        </w:rPr>
        <w:t>Ц</w:t>
      </w:r>
      <w:r>
        <w:rPr>
          <w:rFonts w:ascii="Times New Roman" w:eastAsia="Times New Roman" w:hAnsi="Times New Roman"/>
          <w:sz w:val="22"/>
        </w:rPr>
        <w:t xml:space="preserve">. Высокая плотность, морозостойкость, </w:t>
      </w:r>
      <w:proofErr w:type="spellStart"/>
      <w:r>
        <w:rPr>
          <w:rFonts w:ascii="Times New Roman" w:eastAsia="Times New Roman" w:hAnsi="Times New Roman"/>
          <w:sz w:val="22"/>
        </w:rPr>
        <w:t>водонепрони-цаемость</w:t>
      </w:r>
      <w:proofErr w:type="spellEnd"/>
      <w:r>
        <w:rPr>
          <w:rFonts w:ascii="Times New Roman" w:eastAsia="Times New Roman" w:hAnsi="Times New Roman"/>
          <w:sz w:val="22"/>
        </w:rPr>
        <w:t xml:space="preserve"> бетона.</w:t>
      </w:r>
    </w:p>
    <w:p w:rsidR="00CB5378" w:rsidRDefault="00CB5378" w:rsidP="00CB5378">
      <w:pPr>
        <w:spacing w:line="1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2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3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Гидрофобный портландцемент. </w:t>
      </w:r>
      <w:r>
        <w:rPr>
          <w:rFonts w:ascii="Times New Roman" w:eastAsia="Times New Roman" w:hAnsi="Times New Roman"/>
          <w:sz w:val="22"/>
        </w:rPr>
        <w:t>При помоле клинкера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вводят 0,1–0,3 % добавок: олеиновую кислоту (окисление </w:t>
      </w:r>
      <w:proofErr w:type="gramStart"/>
      <w:r>
        <w:rPr>
          <w:rFonts w:ascii="Times New Roman" w:eastAsia="Times New Roman" w:hAnsi="Times New Roman"/>
          <w:sz w:val="22"/>
        </w:rPr>
        <w:t>пара-</w:t>
      </w:r>
      <w:proofErr w:type="spellStart"/>
      <w:r>
        <w:rPr>
          <w:rFonts w:ascii="Times New Roman" w:eastAsia="Times New Roman" w:hAnsi="Times New Roman"/>
          <w:sz w:val="22"/>
        </w:rPr>
        <w:t>фина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), асидол, мылонафт (отходы при очистке продуктов пере-гонки нефти щелочью), – образующих гидрофобную пленку (гидрофобные углеводородные радикалы). Долго хранится не </w:t>
      </w:r>
      <w:proofErr w:type="spellStart"/>
      <w:r>
        <w:rPr>
          <w:rFonts w:ascii="Times New Roman" w:eastAsia="Times New Roman" w:hAnsi="Times New Roman"/>
          <w:sz w:val="22"/>
        </w:rPr>
        <w:t>комкуясь</w:t>
      </w:r>
      <w:proofErr w:type="spellEnd"/>
      <w:r>
        <w:rPr>
          <w:rFonts w:ascii="Times New Roman" w:eastAsia="Times New Roman" w:hAnsi="Times New Roman"/>
          <w:sz w:val="22"/>
        </w:rPr>
        <w:t xml:space="preserve">. Пленки пластифицируют бетонную смесь. </w:t>
      </w:r>
      <w:proofErr w:type="gramStart"/>
      <w:r>
        <w:rPr>
          <w:rFonts w:ascii="Times New Roman" w:eastAsia="Times New Roman" w:hAnsi="Times New Roman"/>
          <w:sz w:val="22"/>
        </w:rPr>
        <w:t>Повышен-</w:t>
      </w:r>
      <w:proofErr w:type="spellStart"/>
      <w:r>
        <w:rPr>
          <w:rFonts w:ascii="Times New Roman" w:eastAsia="Times New Roman" w:hAnsi="Times New Roman"/>
          <w:sz w:val="22"/>
        </w:rPr>
        <w:t>ная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водо- и морозостойкость бетона, стойкость в агрессивных средах.</w:t>
      </w:r>
    </w:p>
    <w:p w:rsidR="00CB5378" w:rsidRDefault="00CB5378" w:rsidP="00CB5378">
      <w:pPr>
        <w:spacing w:line="1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6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4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Белые и цветные портландцементы: </w:t>
      </w:r>
      <w:r>
        <w:rPr>
          <w:rFonts w:ascii="Times New Roman" w:eastAsia="Times New Roman" w:hAnsi="Times New Roman"/>
          <w:sz w:val="22"/>
        </w:rPr>
        <w:t>основа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белый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клинкер; содержание Fe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– не более 0,5 %. Степень белизны определяется сравнением с молочным матовым стеклом: БЦ-1 80 %, БЦ-2 75 %, БЦ-3 68 % (отражение); М400, 500. Цветные получают совместным помолом белого клинкера с </w:t>
      </w:r>
      <w:proofErr w:type="spellStart"/>
      <w:r>
        <w:rPr>
          <w:rFonts w:ascii="Times New Roman" w:eastAsia="Times New Roman" w:hAnsi="Times New Roman"/>
          <w:sz w:val="22"/>
        </w:rPr>
        <w:t>ще-лочестойкими</w:t>
      </w:r>
      <w:proofErr w:type="spellEnd"/>
      <w:r>
        <w:rPr>
          <w:rFonts w:ascii="Times New Roman" w:eastAsia="Times New Roman" w:hAnsi="Times New Roman"/>
          <w:sz w:val="22"/>
        </w:rPr>
        <w:t xml:space="preserve"> красителями (охрой, железным суриком). </w:t>
      </w:r>
      <w:proofErr w:type="gramStart"/>
      <w:r>
        <w:rPr>
          <w:rFonts w:ascii="Times New Roman" w:eastAsia="Times New Roman" w:hAnsi="Times New Roman"/>
          <w:sz w:val="22"/>
        </w:rPr>
        <w:t>Приме-</w:t>
      </w:r>
      <w:proofErr w:type="spellStart"/>
      <w:r>
        <w:rPr>
          <w:rFonts w:ascii="Times New Roman" w:eastAsia="Times New Roman" w:hAnsi="Times New Roman"/>
          <w:sz w:val="22"/>
        </w:rPr>
        <w:t>няется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для отделки стеновых панелей, лестничных ступеней, для дорожных покрытий.</w:t>
      </w:r>
    </w:p>
    <w:p w:rsidR="00CB5378" w:rsidRDefault="00CB5378" w:rsidP="00CB5378">
      <w:pPr>
        <w:spacing w:line="27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5888" behindDoc="1" locked="0" layoutInCell="0" allowOverlap="1">
            <wp:simplePos x="0" y="0"/>
            <wp:positionH relativeFrom="column">
              <wp:posOffset>332740</wp:posOffset>
            </wp:positionH>
            <wp:positionV relativeFrom="paragraph">
              <wp:posOffset>-850265</wp:posOffset>
            </wp:positionV>
            <wp:extent cx="155575" cy="172085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6912" behindDoc="1" locked="0" layoutInCell="0" allowOverlap="1">
            <wp:simplePos x="0" y="0"/>
            <wp:positionH relativeFrom="column">
              <wp:posOffset>1155700</wp:posOffset>
            </wp:positionH>
            <wp:positionV relativeFrom="paragraph">
              <wp:posOffset>-850265</wp:posOffset>
            </wp:positionV>
            <wp:extent cx="155575" cy="17208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7936" behindDoc="1" locked="0" layoutInCell="0" allowOverlap="1">
            <wp:simplePos x="0" y="0"/>
            <wp:positionH relativeFrom="column">
              <wp:posOffset>1977390</wp:posOffset>
            </wp:positionH>
            <wp:positionV relativeFrom="paragraph">
              <wp:posOffset>-850265</wp:posOffset>
            </wp:positionV>
            <wp:extent cx="155575" cy="172085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41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5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Пуццолановый портландцемент получают </w:t>
      </w:r>
      <w:r>
        <w:rPr>
          <w:rFonts w:ascii="Times New Roman" w:eastAsia="Times New Roman" w:hAnsi="Times New Roman"/>
          <w:sz w:val="22"/>
        </w:rPr>
        <w:t>совместным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помолом клинкера с активными минеральными добавками +</w:t>
      </w:r>
    </w:p>
    <w:p w:rsidR="00CB5378" w:rsidRDefault="00CB5378" w:rsidP="00CB5378">
      <w:pPr>
        <w:spacing w:line="241" w:lineRule="auto"/>
        <w:ind w:firstLine="430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125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19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57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25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18" w:lineRule="auto"/>
        <w:jc w:val="both"/>
        <w:rPr>
          <w:rFonts w:ascii="Times New Roman" w:eastAsia="Times New Roman" w:hAnsi="Times New Roman"/>
          <w:sz w:val="22"/>
        </w:rPr>
      </w:pPr>
      <w:bookmarkStart w:id="18" w:name="page56"/>
      <w:bookmarkEnd w:id="18"/>
      <w:r>
        <w:rPr>
          <w:rFonts w:ascii="Times New Roman" w:eastAsia="Times New Roman" w:hAnsi="Times New Roman"/>
          <w:sz w:val="22"/>
        </w:rPr>
        <w:lastRenderedPageBreak/>
        <w:t xml:space="preserve">гипс (диатомит, трепел, опока) или (пемза, туф, топливная зола). Активный кремнезем добавок связывает </w:t>
      </w:r>
      <w:proofErr w:type="spellStart"/>
      <w:r>
        <w:rPr>
          <w:rFonts w:ascii="Times New Roman" w:eastAsia="Times New Roman" w:hAnsi="Times New Roman"/>
          <w:sz w:val="22"/>
        </w:rPr>
        <w:t>Са</w:t>
      </w:r>
      <w:proofErr w:type="spellEnd"/>
      <w:r>
        <w:rPr>
          <w:rFonts w:ascii="Times New Roman" w:eastAsia="Times New Roman" w:hAnsi="Times New Roman"/>
          <w:sz w:val="22"/>
        </w:rPr>
        <w:t>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:</w:t>
      </w:r>
    </w:p>
    <w:p w:rsidR="00CB5378" w:rsidRDefault="00CB5378" w:rsidP="00CB5378">
      <w:pPr>
        <w:spacing w:line="231" w:lineRule="auto"/>
        <w:ind w:left="1220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Са</w:t>
      </w:r>
      <w:proofErr w:type="spellEnd"/>
      <w:r>
        <w:rPr>
          <w:rFonts w:ascii="Times New Roman" w:eastAsia="Times New Roman" w:hAnsi="Times New Roman"/>
          <w:sz w:val="22"/>
        </w:rPr>
        <w:t>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mH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O =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CaO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SiO</w:t>
      </w:r>
      <w:proofErr w:type="gramStart"/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nH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O.</w:t>
      </w:r>
    </w:p>
    <w:p w:rsidR="00CB5378" w:rsidRDefault="00CB5378" w:rsidP="00CB5378">
      <w:pPr>
        <w:tabs>
          <w:tab w:val="left" w:pos="3660"/>
        </w:tabs>
        <w:spacing w:line="220" w:lineRule="auto"/>
        <w:ind w:left="21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активный</w:t>
      </w:r>
      <w:r>
        <w:rPr>
          <w:rFonts w:ascii="Times New Roman" w:eastAsia="Times New Roman" w:hAnsi="Times New Roman"/>
        </w:rPr>
        <w:tab/>
      </w:r>
      <w:proofErr w:type="spellStart"/>
      <w:r>
        <w:rPr>
          <w:rFonts w:ascii="Times New Roman" w:eastAsia="Times New Roman" w:hAnsi="Times New Roman"/>
        </w:rPr>
        <w:t>гидросиликат</w:t>
      </w:r>
      <w:proofErr w:type="spellEnd"/>
      <w:r>
        <w:rPr>
          <w:rFonts w:ascii="Times New Roman" w:eastAsia="Times New Roman" w:hAnsi="Times New Roman"/>
        </w:rPr>
        <w:t xml:space="preserve"> кальция</w:t>
      </w:r>
    </w:p>
    <w:p w:rsidR="00CB5378" w:rsidRDefault="00CB5378" w:rsidP="00CB5378">
      <w:pPr>
        <w:spacing w:line="10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2" w:lineRule="auto"/>
        <w:ind w:firstLine="432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Добавок – от 20 до 40 %. М300, 400, 500. Высокая </w:t>
      </w:r>
      <w:proofErr w:type="gramStart"/>
      <w:r>
        <w:rPr>
          <w:rFonts w:ascii="Times New Roman" w:eastAsia="Times New Roman" w:hAnsi="Times New Roman"/>
          <w:sz w:val="22"/>
        </w:rPr>
        <w:t>водо-стойкость</w:t>
      </w:r>
      <w:proofErr w:type="gramEnd"/>
      <w:r>
        <w:rPr>
          <w:rFonts w:ascii="Times New Roman" w:eastAsia="Times New Roman" w:hAnsi="Times New Roman"/>
          <w:sz w:val="22"/>
        </w:rPr>
        <w:t xml:space="preserve">, стойкость к сульфатной коррозии, малая стоимость. Применяется для подводных бетонных конструкций. На воздухе происходит большая усадка; малая морозостойкость. Не </w:t>
      </w:r>
      <w:proofErr w:type="gramStart"/>
      <w:r>
        <w:rPr>
          <w:rFonts w:ascii="Times New Roman" w:eastAsia="Times New Roman" w:hAnsi="Times New Roman"/>
          <w:sz w:val="22"/>
        </w:rPr>
        <w:t>приме-</w:t>
      </w:r>
      <w:proofErr w:type="spellStart"/>
      <w:r>
        <w:rPr>
          <w:rFonts w:ascii="Times New Roman" w:eastAsia="Times New Roman" w:hAnsi="Times New Roman"/>
          <w:sz w:val="22"/>
        </w:rPr>
        <w:t>няется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при зимнем бетонировании (малое тепловыделение, мед-ленное твердение).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3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6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2"/>
        </w:rPr>
        <w:t>Шлакопортландцемент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(ШПЦ)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дешевле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портландцемен</w:t>
      </w:r>
      <w:proofErr w:type="spellEnd"/>
      <w:r>
        <w:rPr>
          <w:rFonts w:ascii="Times New Roman" w:eastAsia="Times New Roman" w:hAnsi="Times New Roman"/>
          <w:sz w:val="22"/>
        </w:rPr>
        <w:t>-та</w:t>
      </w:r>
      <w:proofErr w:type="gramEnd"/>
      <w:r>
        <w:rPr>
          <w:rFonts w:ascii="Times New Roman" w:eastAsia="Times New Roman" w:hAnsi="Times New Roman"/>
          <w:sz w:val="22"/>
        </w:rPr>
        <w:t xml:space="preserve"> на 20 %. Получают совместным помолом клинкера со шлаком (доменным) и гипсом. Шлака – 21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80 %. Состав шлаков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напо-минает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клинкер: </w:t>
      </w:r>
      <w:proofErr w:type="spellStart"/>
      <w:r>
        <w:rPr>
          <w:rFonts w:ascii="Times New Roman" w:eastAsia="Times New Roman" w:hAnsi="Times New Roman"/>
          <w:sz w:val="22"/>
        </w:rPr>
        <w:t>CaO</w:t>
      </w:r>
      <w:proofErr w:type="spellEnd"/>
      <w:r>
        <w:rPr>
          <w:rFonts w:ascii="Times New Roman" w:eastAsia="Times New Roman" w:hAnsi="Times New Roman"/>
          <w:sz w:val="22"/>
        </w:rPr>
        <w:t>,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Al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MgO</w:t>
      </w:r>
      <w:proofErr w:type="spellEnd"/>
      <w:r>
        <w:rPr>
          <w:rFonts w:ascii="Times New Roman" w:eastAsia="Times New Roman" w:hAnsi="Times New Roman"/>
          <w:sz w:val="22"/>
        </w:rPr>
        <w:t xml:space="preserve">. Модуль </w:t>
      </w:r>
      <w:proofErr w:type="spellStart"/>
      <w:r>
        <w:rPr>
          <w:rFonts w:ascii="Times New Roman" w:eastAsia="Times New Roman" w:hAnsi="Times New Roman"/>
          <w:sz w:val="22"/>
        </w:rPr>
        <w:t>основности</w:t>
      </w:r>
      <w:proofErr w:type="spellEnd"/>
      <w:r>
        <w:rPr>
          <w:rFonts w:ascii="Times New Roman" w:eastAsia="Times New Roman" w:hAnsi="Times New Roman"/>
          <w:sz w:val="22"/>
        </w:rPr>
        <w:t xml:space="preserve"> шлака </w:t>
      </w:r>
      <w:r>
        <w:rPr>
          <w:rFonts w:ascii="Times New Roman" w:eastAsia="Times New Roman" w:hAnsi="Times New Roman"/>
          <w:i/>
          <w:sz w:val="22"/>
        </w:rPr>
        <w:t>М</w:t>
      </w:r>
      <w:r>
        <w:rPr>
          <w:rFonts w:ascii="Times New Roman" w:eastAsia="Times New Roman" w:hAnsi="Times New Roman"/>
          <w:i/>
          <w:sz w:val="27"/>
          <w:vertAlign w:val="subscript"/>
        </w:rPr>
        <w:t>о</w:t>
      </w:r>
      <w:r>
        <w:rPr>
          <w:rFonts w:ascii="Times New Roman" w:eastAsia="Times New Roman" w:hAnsi="Times New Roman"/>
          <w:sz w:val="22"/>
        </w:rPr>
        <w:t xml:space="preserve"> = (</w:t>
      </w:r>
      <w:proofErr w:type="spellStart"/>
      <w:r>
        <w:rPr>
          <w:rFonts w:ascii="Times New Roman" w:eastAsia="Times New Roman" w:hAnsi="Times New Roman"/>
          <w:sz w:val="22"/>
        </w:rPr>
        <w:t>CaO</w:t>
      </w:r>
      <w:proofErr w:type="spellEnd"/>
      <w:r>
        <w:rPr>
          <w:rFonts w:ascii="Times New Roman" w:eastAsia="Times New Roman" w:hAnsi="Times New Roman"/>
          <w:sz w:val="22"/>
        </w:rPr>
        <w:t xml:space="preserve"> + </w:t>
      </w:r>
      <w:proofErr w:type="spellStart"/>
      <w:r>
        <w:rPr>
          <w:rFonts w:ascii="Times New Roman" w:eastAsia="Times New Roman" w:hAnsi="Times New Roman"/>
          <w:sz w:val="22"/>
        </w:rPr>
        <w:t>MgO</w:t>
      </w:r>
      <w:proofErr w:type="spellEnd"/>
      <w:r>
        <w:rPr>
          <w:rFonts w:ascii="Times New Roman" w:eastAsia="Times New Roman" w:hAnsi="Times New Roman"/>
          <w:sz w:val="22"/>
        </w:rPr>
        <w:t>) / (SiO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+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). </w:t>
      </w:r>
      <w:r>
        <w:rPr>
          <w:rFonts w:ascii="Times New Roman" w:eastAsia="Times New Roman" w:hAnsi="Times New Roman"/>
          <w:i/>
          <w:sz w:val="22"/>
        </w:rPr>
        <w:t>М</w:t>
      </w:r>
      <w:r>
        <w:rPr>
          <w:rFonts w:ascii="Times New Roman" w:eastAsia="Times New Roman" w:hAnsi="Times New Roman"/>
          <w:i/>
          <w:sz w:val="27"/>
          <w:vertAlign w:val="subscript"/>
        </w:rPr>
        <w:t>о</w:t>
      </w:r>
      <w:r>
        <w:rPr>
          <w:rFonts w:ascii="Times New Roman" w:eastAsia="Times New Roman" w:hAnsi="Times New Roman"/>
          <w:sz w:val="22"/>
        </w:rPr>
        <w:t xml:space="preserve"> 1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основные</w:t>
      </w:r>
    </w:p>
    <w:p w:rsidR="00CB5378" w:rsidRDefault="00CB5378" w:rsidP="00CB5378">
      <w:pPr>
        <w:tabs>
          <w:tab w:val="left" w:pos="2180"/>
        </w:tabs>
        <w:spacing w:line="233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8960" behindDoc="1" locked="0" layoutInCell="0" allowOverlap="1">
            <wp:simplePos x="0" y="0"/>
            <wp:positionH relativeFrom="column">
              <wp:posOffset>2936240</wp:posOffset>
            </wp:positionH>
            <wp:positionV relativeFrom="paragraph">
              <wp:posOffset>-175895</wp:posOffset>
            </wp:positionV>
            <wp:extent cx="152400" cy="172085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sz w:val="22"/>
        </w:rPr>
        <w:t xml:space="preserve">(более активные); </w:t>
      </w:r>
      <w:r>
        <w:rPr>
          <w:rFonts w:ascii="Times New Roman" w:eastAsia="Times New Roman" w:hAnsi="Times New Roman"/>
          <w:i/>
          <w:sz w:val="22"/>
        </w:rPr>
        <w:t>М</w:t>
      </w:r>
      <w:r>
        <w:rPr>
          <w:rFonts w:ascii="Times New Roman" w:eastAsia="Times New Roman" w:hAnsi="Times New Roman"/>
          <w:i/>
          <w:sz w:val="27"/>
          <w:vertAlign w:val="subscript"/>
        </w:rPr>
        <w:t>о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2"/>
        </w:rPr>
        <w:t xml:space="preserve">1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кислые.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89984" behindDoc="1" locked="0" layoutInCell="0" allowOverlap="1">
            <wp:simplePos x="0" y="0"/>
            <wp:positionH relativeFrom="column">
              <wp:posOffset>1291590</wp:posOffset>
            </wp:positionH>
            <wp:positionV relativeFrom="paragraph">
              <wp:posOffset>-178435</wp:posOffset>
            </wp:positionV>
            <wp:extent cx="155575" cy="172085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5378" w:rsidRDefault="00CB5378" w:rsidP="00CB5378">
      <w:pPr>
        <w:spacing w:line="242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При получении производят грануляцию шлака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охлаждени</w:t>
      </w:r>
      <w:proofErr w:type="spellEnd"/>
      <w:r>
        <w:rPr>
          <w:rFonts w:ascii="Times New Roman" w:eastAsia="Times New Roman" w:hAnsi="Times New Roman"/>
          <w:sz w:val="22"/>
        </w:rPr>
        <w:t>-ем</w:t>
      </w:r>
      <w:proofErr w:type="gramEnd"/>
      <w:r>
        <w:rPr>
          <w:rFonts w:ascii="Times New Roman" w:eastAsia="Times New Roman" w:hAnsi="Times New Roman"/>
          <w:sz w:val="22"/>
        </w:rPr>
        <w:t xml:space="preserve"> водой (распадается на зерна). Нет кристаллов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стеклообраз-ное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состояние. ШПЦ имеет умеренную </w:t>
      </w:r>
      <w:proofErr w:type="spellStart"/>
      <w:r>
        <w:rPr>
          <w:rFonts w:ascii="Times New Roman" w:eastAsia="Times New Roman" w:hAnsi="Times New Roman"/>
          <w:sz w:val="22"/>
        </w:rPr>
        <w:t>водопотребность</w:t>
      </w:r>
      <w:proofErr w:type="spellEnd"/>
      <w:r>
        <w:rPr>
          <w:rFonts w:ascii="Times New Roman" w:eastAsia="Times New Roman" w:hAnsi="Times New Roman"/>
          <w:sz w:val="22"/>
        </w:rPr>
        <w:t xml:space="preserve">, более морозостоек и </w:t>
      </w:r>
      <w:proofErr w:type="spellStart"/>
      <w:r>
        <w:rPr>
          <w:rFonts w:ascii="Times New Roman" w:eastAsia="Times New Roman" w:hAnsi="Times New Roman"/>
          <w:sz w:val="22"/>
        </w:rPr>
        <w:t>воздухостоек</w:t>
      </w:r>
      <w:proofErr w:type="spellEnd"/>
      <w:r>
        <w:rPr>
          <w:rFonts w:ascii="Times New Roman" w:eastAsia="Times New Roman" w:hAnsi="Times New Roman"/>
          <w:sz w:val="22"/>
        </w:rPr>
        <w:t xml:space="preserve">, чем пуццолановый; стоек в мягких и сульфатных водах (мало </w:t>
      </w:r>
      <w:proofErr w:type="spellStart"/>
      <w:r>
        <w:rPr>
          <w:rFonts w:ascii="Times New Roman" w:eastAsia="Times New Roman" w:hAnsi="Times New Roman"/>
          <w:sz w:val="22"/>
        </w:rPr>
        <w:t>Са</w:t>
      </w:r>
      <w:proofErr w:type="spellEnd"/>
      <w:r>
        <w:rPr>
          <w:rFonts w:ascii="Times New Roman" w:eastAsia="Times New Roman" w:hAnsi="Times New Roman"/>
          <w:sz w:val="22"/>
        </w:rPr>
        <w:t>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). Рекомендуется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пропарива-ние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. Недостаток (относительный)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медленное твердение. </w:t>
      </w:r>
      <w:proofErr w:type="gramStart"/>
      <w:r>
        <w:rPr>
          <w:rFonts w:ascii="Times New Roman" w:eastAsia="Times New Roman" w:hAnsi="Times New Roman"/>
          <w:sz w:val="22"/>
        </w:rPr>
        <w:t>При-меняется</w:t>
      </w:r>
      <w:proofErr w:type="gramEnd"/>
      <w:r>
        <w:rPr>
          <w:rFonts w:ascii="Times New Roman" w:eastAsia="Times New Roman" w:hAnsi="Times New Roman"/>
          <w:sz w:val="22"/>
        </w:rPr>
        <w:t xml:space="preserve"> в наземном, подземном, подводном строительстве.</w:t>
      </w:r>
    </w:p>
    <w:p w:rsidR="00CB5378" w:rsidRDefault="00CB5378" w:rsidP="00CB5378">
      <w:pPr>
        <w:spacing w:line="6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20" w:lineRule="auto"/>
        <w:ind w:firstLine="43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7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Глиноземистый цемент: </w:t>
      </w:r>
      <w:proofErr w:type="spellStart"/>
      <w:r>
        <w:rPr>
          <w:rFonts w:ascii="Times New Roman" w:eastAsia="Times New Roman" w:hAnsi="Times New Roman"/>
          <w:sz w:val="22"/>
        </w:rPr>
        <w:t>СаО</w:t>
      </w:r>
      <w:proofErr w:type="spellEnd"/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44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55 %,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5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10 %,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35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40 %. Основной минерал – </w:t>
      </w:r>
      <w:proofErr w:type="spellStart"/>
      <w:r>
        <w:rPr>
          <w:rFonts w:ascii="Times New Roman" w:eastAsia="Times New Roman" w:hAnsi="Times New Roman"/>
          <w:sz w:val="22"/>
        </w:rPr>
        <w:t>CaO</w:t>
      </w:r>
      <w:proofErr w:type="spellEnd"/>
      <w:r>
        <w:rPr>
          <w:rFonts w:ascii="Times New Roman" w:eastAsia="Times New Roman" w:hAnsi="Times New Roman"/>
          <w:sz w:val="22"/>
        </w:rPr>
        <w:t xml:space="preserve">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[(CA)]. Сырье – известняк и боксит (Al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proofErr w:type="gramStart"/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nH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O). Температура обжига 1300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1400 ºС</w:t>
      </w:r>
      <w:r>
        <w:rPr>
          <w:rFonts w:ascii="Times New Roman" w:eastAsia="Times New Roman" w:hAnsi="Times New Roman"/>
          <w:sz w:val="27"/>
          <w:vertAlign w:val="subscript"/>
        </w:rPr>
        <w:t>.</w:t>
      </w:r>
      <w:r>
        <w:rPr>
          <w:rFonts w:ascii="Times New Roman" w:eastAsia="Times New Roman" w:hAnsi="Times New Roman"/>
          <w:sz w:val="22"/>
        </w:rPr>
        <w:t xml:space="preserve"> Трудно размалывается клинкер, сырье дорогое.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Извест</w:t>
      </w:r>
      <w:proofErr w:type="spellEnd"/>
      <w:r>
        <w:rPr>
          <w:rFonts w:ascii="Times New Roman" w:eastAsia="Times New Roman" w:hAnsi="Times New Roman"/>
          <w:sz w:val="22"/>
        </w:rPr>
        <w:t>-на</w:t>
      </w:r>
      <w:proofErr w:type="gramEnd"/>
      <w:r>
        <w:rPr>
          <w:rFonts w:ascii="Times New Roman" w:eastAsia="Times New Roman" w:hAnsi="Times New Roman"/>
          <w:sz w:val="22"/>
        </w:rPr>
        <w:t xml:space="preserve"> технология производства глиноземистого шлака в доменном производстве. Твердение:</w:t>
      </w:r>
    </w:p>
    <w:p w:rsidR="00CB5378" w:rsidRDefault="00CB5378" w:rsidP="00CB5378">
      <w:pPr>
        <w:spacing w:line="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ind w:left="14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2 (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CaO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) + 11 Н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О = 2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CaO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Al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</w:t>
      </w:r>
      <w:proofErr w:type="gramStart"/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 8 Н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О + 2Al (ОН)</w:t>
      </w:r>
      <w:r>
        <w:rPr>
          <w:rFonts w:ascii="Times New Roman" w:eastAsia="Times New Roman" w:hAnsi="Times New Roman"/>
          <w:sz w:val="27"/>
          <w:vertAlign w:val="subscript"/>
        </w:rPr>
        <w:t>3</w:t>
      </w:r>
      <w:r>
        <w:rPr>
          <w:rFonts w:ascii="Times New Roman" w:eastAsia="Times New Roman" w:hAnsi="Times New Roman"/>
          <w:sz w:val="22"/>
        </w:rPr>
        <w:t>.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2260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двухкальциевый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гидроалюминат</w:t>
      </w:r>
      <w:proofErr w:type="spellEnd"/>
    </w:p>
    <w:p w:rsidR="00CB5378" w:rsidRDefault="00CB5378" w:rsidP="00CB5378">
      <w:pPr>
        <w:spacing w:line="47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Свойства: 1) быстрое нарастание прочности (через 1 </w:t>
      </w:r>
      <w:proofErr w:type="spellStart"/>
      <w:r>
        <w:rPr>
          <w:rFonts w:ascii="Times New Roman" w:eastAsia="Times New Roman" w:hAnsi="Times New Roman"/>
          <w:sz w:val="22"/>
        </w:rPr>
        <w:t>сут</w:t>
      </w:r>
      <w:proofErr w:type="spellEnd"/>
      <w:r>
        <w:rPr>
          <w:rFonts w:ascii="Times New Roman" w:eastAsia="Times New Roman" w:hAnsi="Times New Roman"/>
          <w:sz w:val="22"/>
        </w:rPr>
        <w:t xml:space="preserve"> – более 50 % прочности, 3 </w:t>
      </w:r>
      <w:proofErr w:type="spellStart"/>
      <w:r>
        <w:rPr>
          <w:rFonts w:ascii="Times New Roman" w:eastAsia="Times New Roman" w:hAnsi="Times New Roman"/>
          <w:sz w:val="22"/>
        </w:rPr>
        <w:t>сут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100 %); начало схватывания после 30 мин, конец – не более чем через 12 ч; 2) большое </w:t>
      </w:r>
      <w:proofErr w:type="spellStart"/>
      <w:r>
        <w:rPr>
          <w:rFonts w:ascii="Times New Roman" w:eastAsia="Times New Roman" w:hAnsi="Times New Roman"/>
          <w:sz w:val="22"/>
        </w:rPr>
        <w:t>тепловыде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CB5378" w:rsidRDefault="00CB5378" w:rsidP="00CB5378">
      <w:pPr>
        <w:spacing w:line="248" w:lineRule="auto"/>
        <w:ind w:firstLine="454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13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58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43" w:lineRule="auto"/>
        <w:jc w:val="both"/>
        <w:rPr>
          <w:rFonts w:ascii="Times New Roman" w:eastAsia="Times New Roman" w:hAnsi="Times New Roman"/>
          <w:sz w:val="22"/>
        </w:rPr>
      </w:pPr>
      <w:bookmarkStart w:id="19" w:name="page57"/>
      <w:bookmarkEnd w:id="19"/>
      <w:proofErr w:type="spellStart"/>
      <w:r>
        <w:rPr>
          <w:rFonts w:ascii="Times New Roman" w:eastAsia="Times New Roman" w:hAnsi="Times New Roman"/>
          <w:sz w:val="22"/>
        </w:rPr>
        <w:lastRenderedPageBreak/>
        <w:t>ление</w:t>
      </w:r>
      <w:proofErr w:type="spellEnd"/>
      <w:r>
        <w:rPr>
          <w:rFonts w:ascii="Times New Roman" w:eastAsia="Times New Roman" w:hAnsi="Times New Roman"/>
          <w:sz w:val="22"/>
        </w:rPr>
        <w:t xml:space="preserve"> при схватывании (при разогреве до 25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30 % начинается переход </w:t>
      </w:r>
      <w:proofErr w:type="spellStart"/>
      <w:r>
        <w:rPr>
          <w:rFonts w:ascii="Times New Roman" w:eastAsia="Times New Roman" w:hAnsi="Times New Roman"/>
          <w:sz w:val="22"/>
        </w:rPr>
        <w:t>двухкальциевого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гидроалюмината</w:t>
      </w:r>
      <w:proofErr w:type="spellEnd"/>
      <w:r>
        <w:rPr>
          <w:rFonts w:ascii="Times New Roman" w:eastAsia="Times New Roman" w:hAnsi="Times New Roman"/>
          <w:sz w:val="22"/>
        </w:rPr>
        <w:t xml:space="preserve"> в </w:t>
      </w:r>
      <w:proofErr w:type="spellStart"/>
      <w:r>
        <w:rPr>
          <w:rFonts w:ascii="Times New Roman" w:eastAsia="Times New Roman" w:hAnsi="Times New Roman"/>
          <w:sz w:val="22"/>
        </w:rPr>
        <w:t>трехкальциевый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гидроалюминат</w:t>
      </w:r>
      <w:proofErr w:type="spellEnd"/>
      <w:r>
        <w:rPr>
          <w:rFonts w:ascii="Times New Roman" w:eastAsia="Times New Roman" w:hAnsi="Times New Roman"/>
          <w:sz w:val="22"/>
        </w:rPr>
        <w:t xml:space="preserve"> с внутренним напряжением и снижением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проч-ности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 2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3 раза); нельзя пропаривать и применять для массив-</w:t>
      </w:r>
      <w:proofErr w:type="spellStart"/>
      <w:r>
        <w:rPr>
          <w:rFonts w:ascii="Times New Roman" w:eastAsia="Times New Roman" w:hAnsi="Times New Roman"/>
          <w:sz w:val="22"/>
        </w:rPr>
        <w:t>ных</w:t>
      </w:r>
      <w:proofErr w:type="spellEnd"/>
      <w:r>
        <w:rPr>
          <w:rFonts w:ascii="Times New Roman" w:eastAsia="Times New Roman" w:hAnsi="Times New Roman"/>
          <w:sz w:val="22"/>
        </w:rPr>
        <w:t xml:space="preserve"> конструкций; 3) высокая прочность и стойкость к </w:t>
      </w:r>
      <w:proofErr w:type="spellStart"/>
      <w:r>
        <w:rPr>
          <w:rFonts w:ascii="Times New Roman" w:eastAsia="Times New Roman" w:hAnsi="Times New Roman"/>
          <w:sz w:val="22"/>
        </w:rPr>
        <w:t>агрессив-ным</w:t>
      </w:r>
      <w:proofErr w:type="spellEnd"/>
      <w:r>
        <w:rPr>
          <w:rFonts w:ascii="Times New Roman" w:eastAsia="Times New Roman" w:hAnsi="Times New Roman"/>
          <w:sz w:val="22"/>
        </w:rPr>
        <w:t xml:space="preserve"> средам за счет отсутствия </w:t>
      </w:r>
      <w:proofErr w:type="spellStart"/>
      <w:r>
        <w:rPr>
          <w:rFonts w:ascii="Times New Roman" w:eastAsia="Times New Roman" w:hAnsi="Times New Roman"/>
          <w:sz w:val="22"/>
        </w:rPr>
        <w:t>Са</w:t>
      </w:r>
      <w:proofErr w:type="spellEnd"/>
      <w:r>
        <w:rPr>
          <w:rFonts w:ascii="Times New Roman" w:eastAsia="Times New Roman" w:hAnsi="Times New Roman"/>
          <w:sz w:val="22"/>
        </w:rPr>
        <w:t>(ОН)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.</w:t>
      </w:r>
    </w:p>
    <w:p w:rsidR="00CB5378" w:rsidRDefault="00CB5378" w:rsidP="00CB5378">
      <w:pPr>
        <w:spacing w:line="1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8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Марки 400, 500, 600. Применяют для аварийных работ; для конструкций, работающих в агрессивных средах; работ в </w:t>
      </w:r>
      <w:proofErr w:type="gramStart"/>
      <w:r>
        <w:rPr>
          <w:rFonts w:ascii="Times New Roman" w:eastAsia="Times New Roman" w:hAnsi="Times New Roman"/>
          <w:sz w:val="22"/>
        </w:rPr>
        <w:t>зим-них</w:t>
      </w:r>
      <w:proofErr w:type="gramEnd"/>
      <w:r>
        <w:rPr>
          <w:rFonts w:ascii="Times New Roman" w:eastAsia="Times New Roman" w:hAnsi="Times New Roman"/>
          <w:sz w:val="22"/>
        </w:rPr>
        <w:t xml:space="preserve"> условиях; уплотнения скважин в нефтедобыче.</w:t>
      </w:r>
    </w:p>
    <w:p w:rsidR="00CB5378" w:rsidRDefault="00CB5378" w:rsidP="00CB5378">
      <w:pPr>
        <w:spacing w:line="2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numPr>
          <w:ilvl w:val="0"/>
          <w:numId w:val="12"/>
        </w:numPr>
        <w:tabs>
          <w:tab w:val="left" w:pos="674"/>
        </w:tabs>
        <w:spacing w:line="251" w:lineRule="auto"/>
        <w:ind w:firstLine="447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Расширяющийся цемент. </w:t>
      </w:r>
      <w:r>
        <w:rPr>
          <w:rFonts w:ascii="Times New Roman" w:eastAsia="Times New Roman" w:hAnsi="Times New Roman"/>
          <w:sz w:val="22"/>
        </w:rPr>
        <w:t>Известны разные составы.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Смешивают: глиноземистый цемент – 3,5 части, гипс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1 часть, </w:t>
      </w:r>
      <w:proofErr w:type="spellStart"/>
      <w:r>
        <w:rPr>
          <w:rFonts w:ascii="Times New Roman" w:eastAsia="Times New Roman" w:hAnsi="Times New Roman"/>
          <w:sz w:val="22"/>
        </w:rPr>
        <w:t>гидроалюминат</w:t>
      </w:r>
      <w:proofErr w:type="spellEnd"/>
      <w:r>
        <w:rPr>
          <w:rFonts w:ascii="Times New Roman" w:eastAsia="Times New Roman" w:hAnsi="Times New Roman"/>
          <w:sz w:val="22"/>
        </w:rPr>
        <w:t xml:space="preserve"> кальция (молотый)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0,5 части.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Быстросхваты-вающийся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и быстротвердеющий. Получают бетоны,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непрони-цаемые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для воды, бензина, керосина. Применяют для заделки стыков в метро, при авариях и т.д.</w:t>
      </w:r>
    </w:p>
    <w:p w:rsidR="00CB5378" w:rsidRDefault="00CB5378" w:rsidP="00CB5378">
      <w:pPr>
        <w:spacing w:line="7" w:lineRule="exact"/>
        <w:rPr>
          <w:rFonts w:ascii="Times New Roman" w:eastAsia="Times New Roman" w:hAnsi="Times New Roman"/>
          <w:i/>
          <w:sz w:val="22"/>
        </w:rPr>
      </w:pPr>
    </w:p>
    <w:p w:rsidR="00CB5378" w:rsidRDefault="00CB5378" w:rsidP="00CB5378">
      <w:pPr>
        <w:numPr>
          <w:ilvl w:val="0"/>
          <w:numId w:val="12"/>
        </w:numPr>
        <w:tabs>
          <w:tab w:val="left" w:pos="680"/>
        </w:tabs>
        <w:spacing w:line="239" w:lineRule="auto"/>
        <w:ind w:left="680" w:hanging="233"/>
        <w:jc w:val="both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i/>
          <w:sz w:val="22"/>
        </w:rPr>
        <w:t xml:space="preserve">Напрягающий цемент: </w:t>
      </w:r>
      <w:r>
        <w:rPr>
          <w:rFonts w:ascii="Times New Roman" w:eastAsia="Times New Roman" w:hAnsi="Times New Roman"/>
          <w:sz w:val="22"/>
        </w:rPr>
        <w:t>портландцемент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70 %,</w:t>
      </w:r>
      <w:r>
        <w:rPr>
          <w:rFonts w:ascii="Times New Roman" w:eastAsia="Times New Roman" w:hAnsi="Times New Roman"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глинозе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CB5378" w:rsidRDefault="00CB5378" w:rsidP="00CB5378">
      <w:pPr>
        <w:spacing w:line="25" w:lineRule="exact"/>
        <w:rPr>
          <w:rFonts w:ascii="Times New Roman" w:eastAsia="Times New Roman" w:hAnsi="Times New Roman"/>
          <w:i/>
          <w:sz w:val="22"/>
        </w:rPr>
      </w:pPr>
    </w:p>
    <w:p w:rsidR="00CB5378" w:rsidRDefault="00CB5378" w:rsidP="00CB5378">
      <w:pPr>
        <w:spacing w:line="234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мистый</w:t>
      </w:r>
      <w:proofErr w:type="spellEnd"/>
      <w:r>
        <w:rPr>
          <w:rFonts w:ascii="Times New Roman" w:eastAsia="Times New Roman" w:hAnsi="Times New Roman"/>
          <w:sz w:val="22"/>
        </w:rPr>
        <w:t xml:space="preserve"> цемент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20 %, гипс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10 %. Удельная поверхность – 4000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5000 см</w:t>
      </w:r>
      <w:r>
        <w:rPr>
          <w:rFonts w:ascii="Times New Roman" w:eastAsia="Times New Roman" w:hAnsi="Times New Roman"/>
          <w:sz w:val="27"/>
          <w:vertAlign w:val="superscript"/>
        </w:rPr>
        <w:t>2</w:t>
      </w:r>
      <w:r>
        <w:rPr>
          <w:rFonts w:ascii="Times New Roman" w:eastAsia="Times New Roman" w:hAnsi="Times New Roman"/>
          <w:sz w:val="22"/>
        </w:rPr>
        <w:t xml:space="preserve">/г. После схватывания и набора некоторой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проч-ности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расширяется, напрягая арматуру. Энергия </w:t>
      </w:r>
      <w:proofErr w:type="spellStart"/>
      <w:r>
        <w:rPr>
          <w:rFonts w:ascii="Times New Roman" w:eastAsia="Times New Roman" w:hAnsi="Times New Roman"/>
          <w:sz w:val="22"/>
        </w:rPr>
        <w:t>самонапряже-ния</w:t>
      </w:r>
      <w:proofErr w:type="spellEnd"/>
      <w:r>
        <w:rPr>
          <w:rFonts w:ascii="Times New Roman" w:eastAsia="Times New Roman" w:hAnsi="Times New Roman"/>
          <w:sz w:val="22"/>
        </w:rPr>
        <w:t xml:space="preserve">: НЦ-2 (2 МПа), НЦ-4 (4 МПа), НЦ-6 (6 МПа). Начало </w:t>
      </w:r>
      <w:proofErr w:type="spellStart"/>
      <w:r>
        <w:rPr>
          <w:rFonts w:ascii="Times New Roman" w:eastAsia="Times New Roman" w:hAnsi="Times New Roman"/>
          <w:sz w:val="22"/>
        </w:rPr>
        <w:t>схва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:rsidR="00CB5378" w:rsidRDefault="00CB5378" w:rsidP="00CB5378">
      <w:pPr>
        <w:spacing w:line="3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51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тывания</w:t>
      </w:r>
      <w:proofErr w:type="spellEnd"/>
      <w:r>
        <w:rPr>
          <w:rFonts w:ascii="Times New Roman" w:eastAsia="Times New Roman" w:hAnsi="Times New Roman"/>
          <w:sz w:val="22"/>
        </w:rPr>
        <w:t xml:space="preserve"> – не более 30 мин, конец – не более 4 ч. Через 1 </w:t>
      </w:r>
      <w:proofErr w:type="spellStart"/>
      <w:r>
        <w:rPr>
          <w:rFonts w:ascii="Times New Roman" w:eastAsia="Times New Roman" w:hAnsi="Times New Roman"/>
          <w:sz w:val="22"/>
        </w:rPr>
        <w:t>сут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15 МПа, 28 </w:t>
      </w:r>
      <w:proofErr w:type="spellStart"/>
      <w:r>
        <w:rPr>
          <w:rFonts w:ascii="Times New Roman" w:eastAsia="Times New Roman" w:hAnsi="Times New Roman"/>
          <w:sz w:val="22"/>
        </w:rPr>
        <w:t>сут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 50 МПа. Свойства: </w:t>
      </w:r>
      <w:proofErr w:type="spellStart"/>
      <w:r>
        <w:rPr>
          <w:rFonts w:ascii="Times New Roman" w:eastAsia="Times New Roman" w:hAnsi="Times New Roman"/>
          <w:sz w:val="22"/>
        </w:rPr>
        <w:t>трещиностойкость</w:t>
      </w:r>
      <w:proofErr w:type="spellEnd"/>
      <w:r>
        <w:rPr>
          <w:rFonts w:ascii="Times New Roman" w:eastAsia="Times New Roman" w:hAnsi="Times New Roman"/>
          <w:sz w:val="22"/>
        </w:rPr>
        <w:t xml:space="preserve">, водонепроницаемость, газонепроницаемость. Применяют для хранилищ бензина, подводных и подземных напорных </w:t>
      </w:r>
      <w:proofErr w:type="spellStart"/>
      <w:proofErr w:type="gramStart"/>
      <w:r>
        <w:rPr>
          <w:rFonts w:ascii="Times New Roman" w:eastAsia="Times New Roman" w:hAnsi="Times New Roman"/>
          <w:sz w:val="22"/>
        </w:rPr>
        <w:t>соору-жений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>.</w:t>
      </w:r>
    </w:p>
    <w:p w:rsidR="00CB5378" w:rsidRDefault="00CB5378" w:rsidP="00CB5378">
      <w:pPr>
        <w:spacing w:line="39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9" w:lineRule="auto"/>
        <w:ind w:left="42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>3.4.3. Вяжущие вещества автоклавного твердения</w:t>
      </w:r>
    </w:p>
    <w:p w:rsidR="00CB5378" w:rsidRDefault="00CB5378" w:rsidP="00CB5378">
      <w:pPr>
        <w:spacing w:line="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1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Условия твердения – среда насыщенного водяного пара. Температура 175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200 °С, давление 0,9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 xml:space="preserve">1,3 МПа. В состав </w:t>
      </w:r>
      <w:proofErr w:type="gramStart"/>
      <w:r>
        <w:rPr>
          <w:rFonts w:ascii="Times New Roman" w:eastAsia="Times New Roman" w:hAnsi="Times New Roman"/>
          <w:sz w:val="22"/>
        </w:rPr>
        <w:t>авто-</w:t>
      </w:r>
      <w:proofErr w:type="spellStart"/>
      <w:r>
        <w:rPr>
          <w:rFonts w:ascii="Times New Roman" w:eastAsia="Times New Roman" w:hAnsi="Times New Roman"/>
          <w:sz w:val="22"/>
        </w:rPr>
        <w:t>клавных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вяжущих входят различные виды SiO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и </w:t>
      </w:r>
      <w:proofErr w:type="spellStart"/>
      <w:r>
        <w:rPr>
          <w:rFonts w:ascii="Times New Roman" w:eastAsia="Times New Roman" w:hAnsi="Times New Roman"/>
          <w:sz w:val="22"/>
        </w:rPr>
        <w:t>СаО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:rsidR="00CB5378" w:rsidRDefault="00CB5378" w:rsidP="00CB5378">
      <w:pPr>
        <w:spacing w:line="12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1" w:lineRule="auto"/>
        <w:ind w:firstLine="418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1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Силикатные</w:t>
      </w:r>
      <w:r>
        <w:rPr>
          <w:rFonts w:ascii="Times New Roman" w:eastAsia="Times New Roman" w:hAnsi="Times New Roman"/>
          <w:sz w:val="22"/>
        </w:rPr>
        <w:t>: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известь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(гашеная или молотая </w:t>
      </w:r>
      <w:proofErr w:type="spellStart"/>
      <w:r>
        <w:rPr>
          <w:rFonts w:ascii="Times New Roman" w:eastAsia="Times New Roman" w:hAnsi="Times New Roman"/>
          <w:sz w:val="22"/>
        </w:rPr>
        <w:t>кипелка</w:t>
      </w:r>
      <w:proofErr w:type="spellEnd"/>
      <w:r>
        <w:rPr>
          <w:rFonts w:ascii="Times New Roman" w:eastAsia="Times New Roman" w:hAnsi="Times New Roman"/>
          <w:sz w:val="22"/>
        </w:rPr>
        <w:t>) +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кварцевый песок.</w:t>
      </w:r>
    </w:p>
    <w:p w:rsidR="00CB5378" w:rsidRDefault="00CB5378" w:rsidP="00CB5378">
      <w:pPr>
        <w:spacing w:line="241" w:lineRule="auto"/>
        <w:ind w:firstLine="418"/>
        <w:jc w:val="both"/>
        <w:rPr>
          <w:rFonts w:ascii="Times New Roman" w:eastAsia="Times New Roman" w:hAnsi="Times New Roman"/>
          <w:sz w:val="22"/>
        </w:rPr>
        <w:sectPr w:rsidR="00CB5378">
          <w:pgSz w:w="8400" w:h="11906"/>
          <w:pgMar w:top="1136" w:right="1140" w:bottom="895" w:left="1140" w:header="0" w:footer="0" w:gutter="0"/>
          <w:cols w:space="0" w:equalWidth="0">
            <w:col w:w="6120"/>
          </w:cols>
          <w:docGrid w:linePitch="360"/>
        </w:sectPr>
      </w:pP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00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304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59</w:t>
      </w:r>
    </w:p>
    <w:p w:rsidR="00CB5378" w:rsidRDefault="00CB5378" w:rsidP="00CB5378">
      <w:pPr>
        <w:spacing w:line="0" w:lineRule="atLeast"/>
        <w:rPr>
          <w:rFonts w:ascii="Times New Roman" w:eastAsia="Times New Roman" w:hAnsi="Times New Roman"/>
          <w:sz w:val="22"/>
        </w:rPr>
        <w:sectPr w:rsidR="00CB5378">
          <w:type w:val="continuous"/>
          <w:pgSz w:w="8400" w:h="11906"/>
          <w:pgMar w:top="1136" w:right="4100" w:bottom="895" w:left="4080" w:header="0" w:footer="0" w:gutter="0"/>
          <w:cols w:space="0" w:equalWidth="0">
            <w:col w:w="220"/>
          </w:cols>
          <w:docGrid w:linePitch="360"/>
        </w:sectPr>
      </w:pPr>
    </w:p>
    <w:p w:rsidR="00CB5378" w:rsidRDefault="00CB5378" w:rsidP="00CB5378">
      <w:pPr>
        <w:spacing w:line="226" w:lineRule="auto"/>
        <w:ind w:firstLine="454"/>
        <w:jc w:val="both"/>
        <w:rPr>
          <w:rFonts w:ascii="Times New Roman" w:eastAsia="Times New Roman" w:hAnsi="Times New Roman"/>
          <w:sz w:val="21"/>
        </w:rPr>
      </w:pPr>
      <w:bookmarkStart w:id="20" w:name="page58"/>
      <w:bookmarkEnd w:id="20"/>
      <w:r>
        <w:rPr>
          <w:rFonts w:ascii="Times New Roman" w:eastAsia="Times New Roman" w:hAnsi="Times New Roman"/>
          <w:sz w:val="21"/>
        </w:rPr>
        <w:lastRenderedPageBreak/>
        <w:t xml:space="preserve">При автоклавной обработке образуются </w:t>
      </w:r>
      <w:proofErr w:type="spellStart"/>
      <w:r>
        <w:rPr>
          <w:rFonts w:ascii="Times New Roman" w:eastAsia="Times New Roman" w:hAnsi="Times New Roman"/>
          <w:sz w:val="21"/>
        </w:rPr>
        <w:t>гидросиликаты</w:t>
      </w:r>
      <w:proofErr w:type="spellEnd"/>
      <w:r>
        <w:rPr>
          <w:rFonts w:ascii="Times New Roman" w:eastAsia="Times New Roman" w:hAnsi="Times New Roman"/>
          <w:sz w:val="21"/>
        </w:rPr>
        <w:t xml:space="preserve"> кальция: </w:t>
      </w:r>
      <w:proofErr w:type="spellStart"/>
      <w:r>
        <w:rPr>
          <w:rFonts w:ascii="Times New Roman" w:eastAsia="Times New Roman" w:hAnsi="Times New Roman"/>
          <w:sz w:val="21"/>
        </w:rPr>
        <w:t>СаО</w:t>
      </w:r>
      <w:proofErr w:type="spellEnd"/>
      <w:r>
        <w:rPr>
          <w:rFonts w:ascii="Times New Roman" w:eastAsia="Times New Roman" w:hAnsi="Times New Roman"/>
          <w:sz w:val="21"/>
        </w:rPr>
        <w:t xml:space="preserve"> + SiO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 xml:space="preserve"> + mH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 xml:space="preserve">O =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CaO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r>
        <w:rPr>
          <w:rFonts w:ascii="Times New Roman" w:eastAsia="Times New Roman" w:hAnsi="Times New Roman"/>
          <w:b/>
          <w:sz w:val="26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1"/>
        </w:rPr>
        <w:t xml:space="preserve"> SiO</w:t>
      </w:r>
      <w:proofErr w:type="gramStart"/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 xml:space="preserve"> </w:t>
      </w:r>
      <w:r>
        <w:rPr>
          <w:rFonts w:ascii="Times New Roman" w:eastAsia="Times New Roman" w:hAnsi="Times New Roman"/>
          <w:b/>
          <w:sz w:val="26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1"/>
        </w:rPr>
        <w:t xml:space="preserve"> nH</w:t>
      </w:r>
      <w:r>
        <w:rPr>
          <w:rFonts w:ascii="Times New Roman" w:eastAsia="Times New Roman" w:hAnsi="Times New Roman"/>
          <w:sz w:val="26"/>
          <w:vertAlign w:val="subscript"/>
        </w:rPr>
        <w:t>2</w:t>
      </w:r>
      <w:r>
        <w:rPr>
          <w:rFonts w:ascii="Times New Roman" w:eastAsia="Times New Roman" w:hAnsi="Times New Roman"/>
          <w:sz w:val="21"/>
        </w:rPr>
        <w:t>O, чаще всего со-</w:t>
      </w:r>
    </w:p>
    <w:p w:rsidR="00CB5378" w:rsidRDefault="00CB5378" w:rsidP="00CB5378">
      <w:pPr>
        <w:spacing w:line="230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става 5</w:t>
      </w:r>
      <w:proofErr w:type="gramStart"/>
      <w:r>
        <w:rPr>
          <w:rFonts w:ascii="Times New Roman" w:eastAsia="Times New Roman" w:hAnsi="Times New Roman"/>
          <w:sz w:val="22"/>
        </w:rPr>
        <w:t xml:space="preserve">СаО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6SiO</w:t>
      </w:r>
      <w:proofErr w:type="gramStart"/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7"/>
          <w:vertAlign w:val="superscript"/>
        </w:rPr>
        <w:t>.</w:t>
      </w:r>
      <w:proofErr w:type="gramEnd"/>
      <w:r>
        <w:rPr>
          <w:rFonts w:ascii="Times New Roman" w:eastAsia="Times New Roman" w:hAnsi="Times New Roman"/>
          <w:sz w:val="22"/>
        </w:rPr>
        <w:t xml:space="preserve"> nH</w:t>
      </w:r>
      <w:r>
        <w:rPr>
          <w:rFonts w:ascii="Times New Roman" w:eastAsia="Times New Roman" w:hAnsi="Times New Roman"/>
          <w:sz w:val="27"/>
          <w:vertAlign w:val="subscript"/>
        </w:rPr>
        <w:t>2</w:t>
      </w:r>
      <w:r>
        <w:rPr>
          <w:rFonts w:ascii="Times New Roman" w:eastAsia="Times New Roman" w:hAnsi="Times New Roman"/>
          <w:sz w:val="22"/>
        </w:rPr>
        <w:t>O, где n = 3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sz w:val="22"/>
        </w:rPr>
        <w:t>10,5.</w:t>
      </w:r>
    </w:p>
    <w:p w:rsidR="00CB5378" w:rsidRDefault="00CB5378" w:rsidP="00CB5378">
      <w:pPr>
        <w:spacing w:line="1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35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2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Шлаковые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В качестве кремнеземистого компонента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19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молотые металлургические и топливные шлаки.</w:t>
      </w:r>
    </w:p>
    <w:p w:rsidR="00CB5378" w:rsidRDefault="00CB5378" w:rsidP="00CB5378">
      <w:pPr>
        <w:spacing w:line="27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6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3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Зольные </w:t>
      </w:r>
      <w:r>
        <w:rPr>
          <w:rFonts w:ascii="Times New Roman" w:eastAsia="Times New Roman" w:hAnsi="Times New Roman"/>
          <w:sz w:val="22"/>
        </w:rPr>
        <w:t>–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на основе каменноугольной золы от сжигания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угля (кремнеземистый компонент), сланцев или </w:t>
      </w:r>
      <w:proofErr w:type="spellStart"/>
      <w:r>
        <w:rPr>
          <w:rFonts w:ascii="Times New Roman" w:eastAsia="Times New Roman" w:hAnsi="Times New Roman"/>
          <w:sz w:val="22"/>
        </w:rPr>
        <w:t>высококальцие</w:t>
      </w:r>
      <w:proofErr w:type="spellEnd"/>
      <w:r>
        <w:rPr>
          <w:rFonts w:ascii="Times New Roman" w:eastAsia="Times New Roman" w:hAnsi="Times New Roman"/>
          <w:sz w:val="22"/>
        </w:rPr>
        <w:t>-вой золы (известковый компонент).</w:t>
      </w:r>
    </w:p>
    <w:p w:rsidR="00CB5378" w:rsidRDefault="00CB5378" w:rsidP="00CB5378">
      <w:pPr>
        <w:spacing w:line="19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1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22"/>
        </w:rPr>
        <w:t>4</w:t>
      </w:r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i/>
          <w:sz w:val="22"/>
        </w:rPr>
        <w:t xml:space="preserve"> На основе отходов </w:t>
      </w:r>
      <w:r>
        <w:rPr>
          <w:rFonts w:ascii="Times New Roman" w:eastAsia="Times New Roman" w:hAnsi="Times New Roman"/>
          <w:sz w:val="22"/>
        </w:rPr>
        <w:t>химической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(нефелиновый шлам)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и</w:t>
      </w:r>
      <w:r>
        <w:rPr>
          <w:rFonts w:ascii="Times New Roman" w:eastAsia="Times New Roman" w:hAnsi="Times New Roman"/>
          <w:i/>
          <w:sz w:val="22"/>
        </w:rPr>
        <w:t xml:space="preserve"> </w:t>
      </w:r>
      <w:r>
        <w:rPr>
          <w:rFonts w:ascii="Times New Roman" w:eastAsia="Times New Roman" w:hAnsi="Times New Roman"/>
          <w:sz w:val="22"/>
        </w:rPr>
        <w:t>горнодобывающей промышленностей.</w:t>
      </w:r>
    </w:p>
    <w:p w:rsidR="00CB5378" w:rsidRDefault="00CB5378" w:rsidP="00CB5378">
      <w:pPr>
        <w:spacing w:line="23" w:lineRule="exact"/>
        <w:rPr>
          <w:rFonts w:ascii="Times New Roman" w:eastAsia="Times New Roman" w:hAnsi="Times New Roman"/>
        </w:rPr>
      </w:pPr>
    </w:p>
    <w:p w:rsidR="00CB5378" w:rsidRDefault="00CB5378" w:rsidP="00CB5378">
      <w:pPr>
        <w:spacing w:line="247" w:lineRule="auto"/>
        <w:ind w:firstLine="45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Область </w:t>
      </w:r>
      <w:bookmarkStart w:id="21" w:name="_GoBack"/>
      <w:bookmarkEnd w:id="21"/>
      <w:r>
        <w:rPr>
          <w:rFonts w:ascii="Times New Roman" w:eastAsia="Times New Roman" w:hAnsi="Times New Roman"/>
          <w:sz w:val="22"/>
        </w:rPr>
        <w:t>применения: газо-, пеносиликаты, силикатные плотные материалы (тяжелый силикатный бетон, силикатный кирпич).</w:t>
      </w:r>
    </w:p>
    <w:p w:rsidR="008707AD" w:rsidRDefault="008707AD"/>
    <w:sectPr w:rsidR="008707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8"/>
    <w:multiLevelType w:val="hybridMultilevel"/>
    <w:tmpl w:val="5F5E7FD0"/>
    <w:lvl w:ilvl="0" w:tplc="FFFFFFFF">
      <w:start w:val="3"/>
      <w:numFmt w:val="decimal"/>
      <w:lvlText w:val="%1."/>
      <w:lvlJc w:val="left"/>
    </w:lvl>
    <w:lvl w:ilvl="1" w:tplc="FFFFFFFF">
      <w:start w:val="1"/>
      <w:numFmt w:val="decimal"/>
      <w:lvlText w:val="3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19"/>
    <w:multiLevelType w:val="hybridMultilevel"/>
    <w:tmpl w:val="098A3148"/>
    <w:lvl w:ilvl="0" w:tplc="FFFFFFFF">
      <w:start w:val="1"/>
      <w:numFmt w:val="decimal"/>
      <w:lvlText w:val="%1"/>
      <w:lvlJc w:val="left"/>
    </w:lvl>
    <w:lvl w:ilvl="1" w:tplc="FFFFFFFF">
      <w:start w:val="3"/>
      <w:numFmt w:val="decimal"/>
      <w:lvlText w:val="3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1A"/>
    <w:multiLevelType w:val="hybridMultilevel"/>
    <w:tmpl w:val="799D0246"/>
    <w:lvl w:ilvl="0" w:tplc="FFFFFFFF">
      <w:start w:val="1"/>
      <w:numFmt w:val="decimal"/>
      <w:lvlText w:val="3.3.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1B"/>
    <w:multiLevelType w:val="hybridMultilevel"/>
    <w:tmpl w:val="06B94764"/>
    <w:lvl w:ilvl="0" w:tplc="FFFFFFFF">
      <w:start w:val="1"/>
      <w:numFmt w:val="decimal"/>
      <w:lvlText w:val="%1"/>
      <w:lvlJc w:val="left"/>
    </w:lvl>
    <w:lvl w:ilvl="1" w:tplc="FFFFFFFF">
      <w:start w:val="4"/>
      <w:numFmt w:val="decimal"/>
      <w:lvlText w:val="3.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1C"/>
    <w:multiLevelType w:val="hybridMultilevel"/>
    <w:tmpl w:val="42C296BC"/>
    <w:lvl w:ilvl="0" w:tplc="FFFFFFFF">
      <w:start w:val="1"/>
      <w:numFmt w:val="decimal"/>
      <w:lvlText w:val="3.4.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1E"/>
    <w:multiLevelType w:val="hybridMultilevel"/>
    <w:tmpl w:val="1EBA5D22"/>
    <w:lvl w:ilvl="0" w:tplc="FFFFFFFF">
      <w:start w:val="1"/>
      <w:numFmt w:val="bullet"/>
      <w:lvlText w:val="=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1F"/>
    <w:multiLevelType w:val="hybridMultilevel"/>
    <w:tmpl w:val="661E3F1E"/>
    <w:lvl w:ilvl="0" w:tplc="FFFFFFFF">
      <w:start w:val="1"/>
      <w:numFmt w:val="decimal"/>
      <w:lvlText w:val="%1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20"/>
    <w:multiLevelType w:val="hybridMultilevel"/>
    <w:tmpl w:val="5DC79EA8"/>
    <w:lvl w:ilvl="0" w:tplc="FFFFFFFF">
      <w:start w:val="8"/>
      <w:numFmt w:val="decimal"/>
      <w:lvlText w:val="%1:"/>
      <w:lvlJc w:val="left"/>
    </w:lvl>
    <w:lvl w:ilvl="1" w:tplc="FFFFFFFF">
      <w:start w:val="2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21"/>
    <w:multiLevelType w:val="hybridMultilevel"/>
    <w:tmpl w:val="540A471C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22"/>
    <w:multiLevelType w:val="hybridMultilevel"/>
    <w:tmpl w:val="7BD3EE7A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\endash 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0000023"/>
    <w:multiLevelType w:val="hybridMultilevel"/>
    <w:tmpl w:val="51D9C564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 w15:restartNumberingAfterBreak="0">
    <w:nsid w:val="00000024"/>
    <w:multiLevelType w:val="hybridMultilevel"/>
    <w:tmpl w:val="613EFDC4"/>
    <w:lvl w:ilvl="0" w:tplc="FFFFFFFF">
      <w:start w:val="8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BF2"/>
    <w:rsid w:val="00267BF2"/>
    <w:rsid w:val="008707AD"/>
    <w:rsid w:val="00B74EF0"/>
    <w:rsid w:val="00CB5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34DF2"/>
  <w15:docId w15:val="{B0EAF11A-4647-427D-AF3C-D0002A28D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5378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theme" Target="theme/theme1.xml"/><Relationship Id="rId8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22</Pages>
  <Words>4603</Words>
  <Characters>26240</Characters>
  <Application>Microsoft Office Word</Application>
  <DocSecurity>0</DocSecurity>
  <Lines>218</Lines>
  <Paragraphs>61</Paragraphs>
  <ScaleCrop>false</ScaleCrop>
  <Company/>
  <LinksUpToDate>false</LinksUpToDate>
  <CharactersWithSpaces>30782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Бакытжан Сапарбаев</dc:creator>
  <cp:keywords/>
  <dc:description/>
  <cp:lastModifiedBy>zauresh19712407@gmail.com</cp:lastModifiedBy>
  <cp:revision>3</cp:revision>
  <dcterms:created xsi:type="dcterms:W3CDTF">2016-10-09T13:07:00Z</dcterms:created>
  <dcterms:modified xsi:type="dcterms:W3CDTF">2020-05-14T15:52:00Z</dcterms:modified>
</cp:coreProperties>
</file>